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B95" w:rsidRPr="002D63E1" w:rsidRDefault="00693B95" w:rsidP="002D63E1">
      <w:pPr>
        <w:spacing w:after="0" w:line="240" w:lineRule="auto"/>
        <w:rPr>
          <w:rFonts w:ascii="Times New Roman" w:eastAsia="Times New Roman" w:hAnsi="Times New Roman" w:cs="Times New Roman"/>
          <w:sz w:val="24"/>
          <w:szCs w:val="24"/>
          <w:lang w:val="sr-Cyrl-CS" w:eastAsia="en-GB"/>
        </w:rPr>
      </w:pPr>
      <w:r w:rsidRPr="002D63E1">
        <w:rPr>
          <w:rFonts w:ascii="Times New Roman" w:eastAsia="Times New Roman" w:hAnsi="Times New Roman" w:cs="Times New Roman"/>
          <w:sz w:val="24"/>
          <w:szCs w:val="24"/>
          <w:lang w:val="sr-Cyrl-CS" w:eastAsia="en-GB"/>
        </w:rPr>
        <w:t>РЕПУБЛИКА СРБИЈА</w:t>
      </w:r>
    </w:p>
    <w:p w:rsidR="00693B95" w:rsidRPr="002D63E1" w:rsidRDefault="00693B95" w:rsidP="002D63E1">
      <w:pPr>
        <w:tabs>
          <w:tab w:val="right" w:pos="9027"/>
        </w:tabs>
        <w:spacing w:after="0" w:line="240" w:lineRule="auto"/>
        <w:rPr>
          <w:rFonts w:ascii="Times New Roman" w:eastAsia="Times New Roman" w:hAnsi="Times New Roman" w:cs="Times New Roman"/>
          <w:sz w:val="24"/>
          <w:szCs w:val="24"/>
          <w:lang w:val="sr-Cyrl-CS" w:eastAsia="en-GB"/>
        </w:rPr>
      </w:pPr>
      <w:r w:rsidRPr="002D63E1">
        <w:rPr>
          <w:rFonts w:ascii="Times New Roman" w:eastAsia="Times New Roman" w:hAnsi="Times New Roman" w:cs="Times New Roman"/>
          <w:sz w:val="24"/>
          <w:szCs w:val="24"/>
          <w:lang w:val="sr-Cyrl-CS" w:eastAsia="en-GB"/>
        </w:rPr>
        <w:t>НАРОДНА СКУПШТИНА</w:t>
      </w:r>
      <w:r w:rsidRPr="002D63E1">
        <w:rPr>
          <w:rFonts w:ascii="Times New Roman" w:eastAsia="Times New Roman" w:hAnsi="Times New Roman" w:cs="Times New Roman"/>
          <w:sz w:val="24"/>
          <w:szCs w:val="24"/>
          <w:lang w:val="sr-Cyrl-CS" w:eastAsia="en-GB"/>
        </w:rPr>
        <w:tab/>
      </w:r>
    </w:p>
    <w:p w:rsidR="00693B95" w:rsidRPr="002D63E1" w:rsidRDefault="00693B95" w:rsidP="002D63E1">
      <w:pPr>
        <w:spacing w:after="0" w:line="240" w:lineRule="auto"/>
        <w:rPr>
          <w:rFonts w:ascii="Times New Roman" w:eastAsia="Times New Roman" w:hAnsi="Times New Roman" w:cs="Times New Roman"/>
          <w:sz w:val="24"/>
          <w:szCs w:val="24"/>
          <w:lang w:val="sr-Cyrl-RS" w:eastAsia="en-GB"/>
        </w:rPr>
      </w:pPr>
      <w:r w:rsidRPr="002D63E1">
        <w:rPr>
          <w:rFonts w:ascii="Times New Roman" w:eastAsia="Times New Roman" w:hAnsi="Times New Roman" w:cs="Times New Roman"/>
          <w:sz w:val="24"/>
          <w:szCs w:val="24"/>
          <w:lang w:val="sr-Cyrl-CS" w:eastAsia="en-GB"/>
        </w:rPr>
        <w:t xml:space="preserve">Одбор за </w:t>
      </w:r>
      <w:r w:rsidRPr="002D63E1">
        <w:rPr>
          <w:rFonts w:ascii="Times New Roman" w:eastAsia="Times New Roman" w:hAnsi="Times New Roman" w:cs="Times New Roman"/>
          <w:sz w:val="24"/>
          <w:szCs w:val="24"/>
          <w:lang w:val="sr-Cyrl-RS" w:eastAsia="en-GB"/>
        </w:rPr>
        <w:t>привреду, регионални развој,</w:t>
      </w:r>
    </w:p>
    <w:p w:rsidR="00693B95" w:rsidRPr="002D63E1" w:rsidRDefault="00693B95" w:rsidP="002D63E1">
      <w:pPr>
        <w:spacing w:after="0" w:line="240" w:lineRule="auto"/>
        <w:rPr>
          <w:rFonts w:ascii="Times New Roman" w:eastAsia="Times New Roman" w:hAnsi="Times New Roman" w:cs="Times New Roman"/>
          <w:sz w:val="24"/>
          <w:szCs w:val="24"/>
          <w:lang w:val="sr-Cyrl-RS" w:eastAsia="en-GB"/>
        </w:rPr>
      </w:pPr>
      <w:r w:rsidRPr="002D63E1">
        <w:rPr>
          <w:rFonts w:ascii="Times New Roman" w:eastAsia="Times New Roman" w:hAnsi="Times New Roman" w:cs="Times New Roman"/>
          <w:sz w:val="24"/>
          <w:szCs w:val="24"/>
          <w:lang w:val="sr-Cyrl-RS" w:eastAsia="en-GB"/>
        </w:rPr>
        <w:t>трговину, туризам и енергетику</w:t>
      </w:r>
    </w:p>
    <w:p w:rsidR="00693B95" w:rsidRPr="002D63E1" w:rsidRDefault="00693B95" w:rsidP="002D63E1">
      <w:pPr>
        <w:spacing w:after="0" w:line="240" w:lineRule="auto"/>
        <w:rPr>
          <w:rFonts w:ascii="Times New Roman" w:eastAsia="Times New Roman" w:hAnsi="Times New Roman" w:cs="Times New Roman"/>
          <w:strike/>
          <w:sz w:val="24"/>
          <w:szCs w:val="24"/>
          <w:lang w:val="sr-Cyrl-RS" w:eastAsia="en-GB"/>
        </w:rPr>
      </w:pPr>
      <w:r w:rsidRPr="002D63E1">
        <w:rPr>
          <w:rFonts w:ascii="Times New Roman" w:eastAsia="Times New Roman" w:hAnsi="Times New Roman" w:cs="Times New Roman"/>
          <w:sz w:val="24"/>
          <w:szCs w:val="24"/>
          <w:lang w:val="sr-Cyrl-RS" w:eastAsia="en-GB"/>
        </w:rPr>
        <w:t xml:space="preserve">10 </w:t>
      </w:r>
      <w:r w:rsidRPr="002D63E1">
        <w:rPr>
          <w:rFonts w:ascii="Times New Roman" w:eastAsia="Times New Roman" w:hAnsi="Times New Roman" w:cs="Times New Roman"/>
          <w:sz w:val="24"/>
          <w:szCs w:val="24"/>
          <w:lang w:val="sr-Cyrl-CS" w:eastAsia="en-GB"/>
        </w:rPr>
        <w:t>Број</w:t>
      </w:r>
      <w:r w:rsidRPr="002D63E1">
        <w:rPr>
          <w:rFonts w:ascii="Times New Roman" w:eastAsia="Times New Roman" w:hAnsi="Times New Roman" w:cs="Times New Roman"/>
          <w:sz w:val="24"/>
          <w:szCs w:val="24"/>
          <w:lang w:val="sr-Latn-RS" w:eastAsia="en-GB"/>
        </w:rPr>
        <w:t>:</w:t>
      </w:r>
      <w:r w:rsidRPr="002D63E1">
        <w:rPr>
          <w:rFonts w:ascii="Times New Roman" w:eastAsia="Times New Roman" w:hAnsi="Times New Roman" w:cs="Times New Roman"/>
          <w:sz w:val="24"/>
          <w:szCs w:val="24"/>
          <w:lang w:val="sr-Cyrl-CS" w:eastAsia="en-GB"/>
        </w:rPr>
        <w:t xml:space="preserve"> </w:t>
      </w:r>
      <w:r w:rsidRPr="002D63E1">
        <w:rPr>
          <w:rFonts w:ascii="Times New Roman" w:eastAsia="Times New Roman" w:hAnsi="Times New Roman" w:cs="Times New Roman"/>
          <w:sz w:val="24"/>
          <w:szCs w:val="24"/>
          <w:lang w:eastAsia="en-GB"/>
        </w:rPr>
        <w:t>06-2</w:t>
      </w:r>
      <w:r w:rsidRPr="002D63E1">
        <w:rPr>
          <w:rFonts w:ascii="Times New Roman" w:eastAsia="Times New Roman" w:hAnsi="Times New Roman" w:cs="Times New Roman"/>
          <w:sz w:val="24"/>
          <w:szCs w:val="24"/>
          <w:lang w:val="sr-Cyrl-RS" w:eastAsia="en-GB"/>
        </w:rPr>
        <w:t>/</w:t>
      </w:r>
      <w:r w:rsidR="00666101" w:rsidRPr="002D63E1">
        <w:rPr>
          <w:rFonts w:ascii="Times New Roman" w:eastAsia="Times New Roman" w:hAnsi="Times New Roman" w:cs="Times New Roman"/>
          <w:sz w:val="24"/>
          <w:szCs w:val="24"/>
          <w:lang w:eastAsia="en-GB"/>
        </w:rPr>
        <w:t>113</w:t>
      </w:r>
      <w:r w:rsidRPr="002D63E1">
        <w:rPr>
          <w:rFonts w:ascii="Times New Roman" w:eastAsia="Times New Roman" w:hAnsi="Times New Roman" w:cs="Times New Roman"/>
          <w:sz w:val="24"/>
          <w:szCs w:val="24"/>
          <w:lang w:eastAsia="en-GB"/>
        </w:rPr>
        <w:t>-2</w:t>
      </w:r>
      <w:r w:rsidRPr="002D63E1">
        <w:rPr>
          <w:rFonts w:ascii="Times New Roman" w:eastAsia="Times New Roman" w:hAnsi="Times New Roman" w:cs="Times New Roman"/>
          <w:sz w:val="24"/>
          <w:szCs w:val="24"/>
          <w:lang w:val="sr-Cyrl-RS" w:eastAsia="en-GB"/>
        </w:rPr>
        <w:t>4</w:t>
      </w:r>
    </w:p>
    <w:p w:rsidR="00693B95" w:rsidRPr="002D63E1" w:rsidRDefault="006B1D33" w:rsidP="002D63E1">
      <w:pPr>
        <w:tabs>
          <w:tab w:val="left" w:pos="3540"/>
        </w:tabs>
        <w:spacing w:after="0" w:line="240" w:lineRule="auto"/>
        <w:rPr>
          <w:rFonts w:ascii="Times New Roman" w:eastAsia="Times New Roman" w:hAnsi="Times New Roman" w:cs="Times New Roman"/>
          <w:sz w:val="24"/>
          <w:szCs w:val="24"/>
          <w:lang w:val="sr-Cyrl-CS" w:eastAsia="en-GB"/>
        </w:rPr>
      </w:pPr>
      <w:r w:rsidRPr="002D63E1">
        <w:rPr>
          <w:rFonts w:ascii="Times New Roman" w:eastAsia="Times New Roman" w:hAnsi="Times New Roman" w:cs="Times New Roman"/>
          <w:sz w:val="24"/>
          <w:szCs w:val="24"/>
          <w:lang w:val="sr-Latn-RS" w:eastAsia="en-GB"/>
        </w:rPr>
        <w:t>23</w:t>
      </w:r>
      <w:r w:rsidR="00693B95" w:rsidRPr="002D63E1">
        <w:rPr>
          <w:rFonts w:ascii="Times New Roman" w:eastAsia="Times New Roman" w:hAnsi="Times New Roman" w:cs="Times New Roman"/>
          <w:sz w:val="24"/>
          <w:szCs w:val="24"/>
          <w:lang w:val="sr-Latn-RS" w:eastAsia="en-GB"/>
        </w:rPr>
        <w:t xml:space="preserve">. </w:t>
      </w:r>
      <w:r w:rsidR="00666101" w:rsidRPr="002D63E1">
        <w:rPr>
          <w:rFonts w:ascii="Times New Roman" w:eastAsia="Times New Roman" w:hAnsi="Times New Roman" w:cs="Times New Roman"/>
          <w:sz w:val="24"/>
          <w:szCs w:val="24"/>
          <w:lang w:val="sr-Cyrl-RS" w:eastAsia="en-GB"/>
        </w:rPr>
        <w:t>септембар</w:t>
      </w:r>
      <w:r w:rsidR="00693B95" w:rsidRPr="002D63E1">
        <w:rPr>
          <w:rFonts w:ascii="Times New Roman" w:eastAsia="Times New Roman" w:hAnsi="Times New Roman" w:cs="Times New Roman"/>
          <w:sz w:val="24"/>
          <w:szCs w:val="24"/>
          <w:lang w:val="sr-Cyrl-RS" w:eastAsia="en-GB"/>
        </w:rPr>
        <w:t xml:space="preserve"> 202</w:t>
      </w:r>
      <w:r w:rsidR="00693B95" w:rsidRPr="002D63E1">
        <w:rPr>
          <w:rFonts w:ascii="Times New Roman" w:eastAsia="Times New Roman" w:hAnsi="Times New Roman" w:cs="Times New Roman"/>
          <w:sz w:val="24"/>
          <w:szCs w:val="24"/>
          <w:lang w:eastAsia="en-GB"/>
        </w:rPr>
        <w:t>4</w:t>
      </w:r>
      <w:r w:rsidR="00693B95" w:rsidRPr="002D63E1">
        <w:rPr>
          <w:rFonts w:ascii="Times New Roman" w:eastAsia="Times New Roman" w:hAnsi="Times New Roman" w:cs="Times New Roman"/>
          <w:sz w:val="24"/>
          <w:szCs w:val="24"/>
          <w:lang w:val="sr-Cyrl-RS" w:eastAsia="en-GB"/>
        </w:rPr>
        <w:t xml:space="preserve">. </w:t>
      </w:r>
      <w:r w:rsidR="00693B95" w:rsidRPr="002D63E1">
        <w:rPr>
          <w:rFonts w:ascii="Times New Roman" w:eastAsia="Times New Roman" w:hAnsi="Times New Roman" w:cs="Times New Roman"/>
          <w:sz w:val="24"/>
          <w:szCs w:val="24"/>
          <w:lang w:val="sr-Cyrl-CS" w:eastAsia="en-GB"/>
        </w:rPr>
        <w:t>године</w:t>
      </w:r>
      <w:r w:rsidR="00693B95" w:rsidRPr="002D63E1">
        <w:rPr>
          <w:rFonts w:ascii="Times New Roman" w:eastAsia="Times New Roman" w:hAnsi="Times New Roman" w:cs="Times New Roman"/>
          <w:sz w:val="24"/>
          <w:szCs w:val="24"/>
          <w:lang w:val="sr-Cyrl-CS" w:eastAsia="en-GB"/>
        </w:rPr>
        <w:tab/>
      </w:r>
    </w:p>
    <w:p w:rsidR="00693B95" w:rsidRPr="002D63E1" w:rsidRDefault="00693B95" w:rsidP="002D63E1">
      <w:pPr>
        <w:spacing w:after="600" w:line="240" w:lineRule="auto"/>
        <w:rPr>
          <w:rFonts w:ascii="Times New Roman" w:eastAsia="Times New Roman" w:hAnsi="Times New Roman" w:cs="Times New Roman"/>
          <w:sz w:val="24"/>
          <w:szCs w:val="24"/>
          <w:lang w:val="sr-Latn-RS" w:eastAsia="en-GB"/>
        </w:rPr>
      </w:pPr>
      <w:r w:rsidRPr="002D63E1">
        <w:rPr>
          <w:rFonts w:ascii="Times New Roman" w:eastAsia="Times New Roman" w:hAnsi="Times New Roman" w:cs="Times New Roman"/>
          <w:sz w:val="24"/>
          <w:szCs w:val="24"/>
          <w:lang w:val="ru-RU" w:eastAsia="en-GB"/>
        </w:rPr>
        <w:t>Б</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е</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о</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г</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р</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а</w:t>
      </w:r>
      <w:r w:rsidRPr="002D63E1">
        <w:rPr>
          <w:rFonts w:ascii="Times New Roman" w:eastAsia="Times New Roman" w:hAnsi="Times New Roman" w:cs="Times New Roman"/>
          <w:sz w:val="24"/>
          <w:szCs w:val="24"/>
          <w:lang w:val="sr-Cyrl-RS" w:eastAsia="en-GB"/>
        </w:rPr>
        <w:t xml:space="preserve"> </w:t>
      </w:r>
      <w:r w:rsidRPr="002D63E1">
        <w:rPr>
          <w:rFonts w:ascii="Times New Roman" w:eastAsia="Times New Roman" w:hAnsi="Times New Roman" w:cs="Times New Roman"/>
          <w:sz w:val="24"/>
          <w:szCs w:val="24"/>
          <w:lang w:val="ru-RU" w:eastAsia="en-GB"/>
        </w:rPr>
        <w:t>д</w:t>
      </w:r>
    </w:p>
    <w:p w:rsidR="00693B95" w:rsidRPr="002D63E1" w:rsidRDefault="00693B95" w:rsidP="002D63E1">
      <w:pPr>
        <w:tabs>
          <w:tab w:val="left" w:pos="1496"/>
          <w:tab w:val="center" w:pos="7106"/>
        </w:tabs>
        <w:spacing w:after="0" w:line="240" w:lineRule="auto"/>
        <w:jc w:val="both"/>
        <w:rPr>
          <w:rFonts w:ascii="Times New Roman" w:eastAsia="Calibri" w:hAnsi="Times New Roman" w:cs="Times New Roman"/>
          <w:sz w:val="24"/>
          <w:szCs w:val="24"/>
          <w:lang w:val="ru-RU"/>
        </w:rPr>
      </w:pPr>
    </w:p>
    <w:p w:rsidR="00693B95" w:rsidRPr="002D63E1" w:rsidRDefault="00693B95" w:rsidP="002D63E1">
      <w:pPr>
        <w:spacing w:after="0" w:line="240" w:lineRule="auto"/>
        <w:jc w:val="center"/>
        <w:rPr>
          <w:rFonts w:ascii="Times New Roman" w:eastAsia="Calibri" w:hAnsi="Times New Roman" w:cs="Times New Roman"/>
          <w:sz w:val="24"/>
          <w:szCs w:val="24"/>
          <w:lang w:val="sr-Latn-CS"/>
        </w:rPr>
      </w:pPr>
      <w:r w:rsidRPr="002D63E1">
        <w:rPr>
          <w:rFonts w:ascii="Times New Roman" w:eastAsia="Calibri" w:hAnsi="Times New Roman" w:cs="Times New Roman"/>
          <w:sz w:val="24"/>
          <w:szCs w:val="24"/>
        </w:rPr>
        <w:t>ЗАПИСНИК</w:t>
      </w:r>
    </w:p>
    <w:p w:rsidR="00693B95" w:rsidRPr="002D63E1" w:rsidRDefault="00EA059D" w:rsidP="002D63E1">
      <w:pPr>
        <w:spacing w:after="0" w:line="240" w:lineRule="auto"/>
        <w:jc w:val="center"/>
        <w:rPr>
          <w:rFonts w:ascii="Times New Roman" w:eastAsia="Calibri" w:hAnsi="Times New Roman" w:cs="Times New Roman"/>
          <w:sz w:val="24"/>
          <w:szCs w:val="24"/>
        </w:rPr>
      </w:pPr>
      <w:r w:rsidRPr="002D63E1">
        <w:rPr>
          <w:rFonts w:ascii="Times New Roman" w:eastAsia="Calibri" w:hAnsi="Times New Roman" w:cs="Times New Roman"/>
          <w:sz w:val="24"/>
          <w:szCs w:val="24"/>
          <w:lang w:val="sr-Cyrl-RS"/>
        </w:rPr>
        <w:t>ЧЕТВРТЕ</w:t>
      </w:r>
      <w:r w:rsidR="00693B95" w:rsidRPr="002D63E1">
        <w:rPr>
          <w:rFonts w:ascii="Times New Roman" w:eastAsia="Calibri" w:hAnsi="Times New Roman" w:cs="Times New Roman"/>
          <w:sz w:val="24"/>
          <w:szCs w:val="24"/>
          <w:lang w:val="sr-Latn-CS"/>
        </w:rPr>
        <w:t xml:space="preserve"> </w:t>
      </w:r>
      <w:r w:rsidR="00693B95" w:rsidRPr="002D63E1">
        <w:rPr>
          <w:rFonts w:ascii="Times New Roman" w:eastAsia="Calibri" w:hAnsi="Times New Roman" w:cs="Times New Roman"/>
          <w:sz w:val="24"/>
          <w:szCs w:val="24"/>
        </w:rPr>
        <w:t>СЕДНИЦЕ</w:t>
      </w:r>
      <w:r w:rsidR="00693B95" w:rsidRPr="002D63E1">
        <w:rPr>
          <w:rFonts w:ascii="Times New Roman" w:eastAsia="Calibri" w:hAnsi="Times New Roman" w:cs="Times New Roman"/>
          <w:sz w:val="24"/>
          <w:szCs w:val="24"/>
          <w:lang w:val="sr-Latn-CS"/>
        </w:rPr>
        <w:t xml:space="preserve"> </w:t>
      </w:r>
      <w:r w:rsidR="00693B95" w:rsidRPr="002D63E1">
        <w:rPr>
          <w:rFonts w:ascii="Times New Roman" w:eastAsia="Calibri" w:hAnsi="Times New Roman" w:cs="Times New Roman"/>
          <w:sz w:val="24"/>
          <w:szCs w:val="24"/>
        </w:rPr>
        <w:t>ОДБОРА</w:t>
      </w:r>
      <w:r w:rsidR="00693B95" w:rsidRPr="002D63E1">
        <w:rPr>
          <w:rFonts w:ascii="Times New Roman" w:eastAsia="Calibri" w:hAnsi="Times New Roman" w:cs="Times New Roman"/>
          <w:sz w:val="24"/>
          <w:szCs w:val="24"/>
          <w:lang w:val="sr-Latn-CS"/>
        </w:rPr>
        <w:t xml:space="preserve"> </w:t>
      </w:r>
      <w:r w:rsidR="00693B95" w:rsidRPr="002D63E1">
        <w:rPr>
          <w:rFonts w:ascii="Times New Roman" w:eastAsia="Calibri" w:hAnsi="Times New Roman" w:cs="Times New Roman"/>
          <w:sz w:val="24"/>
          <w:szCs w:val="24"/>
        </w:rPr>
        <w:t>ЗА</w:t>
      </w:r>
      <w:r w:rsidR="00693B95" w:rsidRPr="002D63E1">
        <w:rPr>
          <w:rFonts w:ascii="Times New Roman" w:eastAsia="Calibri" w:hAnsi="Times New Roman" w:cs="Times New Roman"/>
          <w:sz w:val="24"/>
          <w:szCs w:val="24"/>
          <w:lang w:val="sr-Latn-CS"/>
        </w:rPr>
        <w:t xml:space="preserve"> </w:t>
      </w:r>
      <w:r w:rsidR="00693B95" w:rsidRPr="002D63E1">
        <w:rPr>
          <w:rFonts w:ascii="Times New Roman" w:eastAsia="Calibri" w:hAnsi="Times New Roman" w:cs="Times New Roman"/>
          <w:sz w:val="24"/>
          <w:szCs w:val="24"/>
          <w:lang w:val="sr-Cyrl-RS"/>
        </w:rPr>
        <w:t xml:space="preserve">ПРИВРЕДУ, РЕГИОНАЛНИ РАЗВОЈ, ТРГОВИНУ, </w:t>
      </w:r>
    </w:p>
    <w:p w:rsidR="00693B95" w:rsidRPr="002D63E1" w:rsidRDefault="00693B95" w:rsidP="002D63E1">
      <w:pPr>
        <w:spacing w:after="0" w:line="240" w:lineRule="auto"/>
        <w:jc w:val="center"/>
        <w:rPr>
          <w:rFonts w:ascii="Times New Roman" w:eastAsia="Calibri" w:hAnsi="Times New Roman" w:cs="Times New Roman"/>
          <w:sz w:val="24"/>
          <w:szCs w:val="24"/>
          <w:lang w:val="sr-Cyrl-CS"/>
        </w:rPr>
      </w:pPr>
      <w:r w:rsidRPr="002D63E1">
        <w:rPr>
          <w:rFonts w:ascii="Times New Roman" w:eastAsia="Calibri" w:hAnsi="Times New Roman" w:cs="Times New Roman"/>
          <w:sz w:val="24"/>
          <w:szCs w:val="24"/>
          <w:lang w:val="sr-Cyrl-RS"/>
        </w:rPr>
        <w:t xml:space="preserve">ТУРИЗАМ  И ЕНЕРГЕТИКУ, </w:t>
      </w:r>
      <w:r w:rsidRPr="002D63E1">
        <w:rPr>
          <w:rFonts w:ascii="Times New Roman" w:eastAsia="Calibri" w:hAnsi="Times New Roman" w:cs="Times New Roman"/>
          <w:sz w:val="24"/>
          <w:szCs w:val="24"/>
        </w:rPr>
        <w:t xml:space="preserve">ОДРЖАНЕ </w:t>
      </w:r>
      <w:r w:rsidRPr="002D63E1">
        <w:rPr>
          <w:rFonts w:ascii="Times New Roman" w:eastAsia="Calibri" w:hAnsi="Times New Roman" w:cs="Times New Roman"/>
          <w:sz w:val="24"/>
          <w:szCs w:val="24"/>
          <w:lang w:val="sr-Cyrl-RS"/>
        </w:rPr>
        <w:t>2</w:t>
      </w:r>
      <w:r w:rsidR="00666101" w:rsidRPr="002D63E1">
        <w:rPr>
          <w:rFonts w:ascii="Times New Roman" w:eastAsia="Calibri" w:hAnsi="Times New Roman" w:cs="Times New Roman"/>
          <w:sz w:val="24"/>
          <w:szCs w:val="24"/>
          <w:lang w:val="sr-Cyrl-RS"/>
        </w:rPr>
        <w:t>2</w:t>
      </w:r>
      <w:r w:rsidRPr="002D63E1">
        <w:rPr>
          <w:rFonts w:ascii="Times New Roman" w:eastAsia="Calibri" w:hAnsi="Times New Roman" w:cs="Times New Roman"/>
          <w:sz w:val="24"/>
          <w:szCs w:val="24"/>
        </w:rPr>
        <w:t xml:space="preserve">. </w:t>
      </w:r>
      <w:r w:rsidR="00666101" w:rsidRPr="002D63E1">
        <w:rPr>
          <w:rFonts w:ascii="Times New Roman" w:eastAsia="Calibri" w:hAnsi="Times New Roman" w:cs="Times New Roman"/>
          <w:sz w:val="24"/>
          <w:szCs w:val="24"/>
          <w:lang w:val="sr-Cyrl-RS"/>
        </w:rPr>
        <w:t>СЕПТЕМБРА</w:t>
      </w:r>
      <w:r w:rsidRPr="002D63E1">
        <w:rPr>
          <w:rFonts w:ascii="Times New Roman" w:eastAsia="Calibri" w:hAnsi="Times New Roman" w:cs="Times New Roman"/>
          <w:sz w:val="24"/>
          <w:szCs w:val="24"/>
          <w:lang w:val="sr-Cyrl-RS"/>
        </w:rPr>
        <w:t xml:space="preserve"> </w:t>
      </w:r>
      <w:r w:rsidRPr="002D63E1">
        <w:rPr>
          <w:rFonts w:ascii="Times New Roman" w:eastAsia="Calibri" w:hAnsi="Times New Roman" w:cs="Times New Roman"/>
          <w:sz w:val="24"/>
          <w:szCs w:val="24"/>
          <w:lang w:val="ru-RU"/>
        </w:rPr>
        <w:t>2024</w:t>
      </w:r>
      <w:r w:rsidRPr="002D63E1">
        <w:rPr>
          <w:rFonts w:ascii="Times New Roman" w:eastAsia="Calibri" w:hAnsi="Times New Roman" w:cs="Times New Roman"/>
          <w:sz w:val="24"/>
          <w:szCs w:val="24"/>
        </w:rPr>
        <w:t>. ГОДИНЕ</w:t>
      </w:r>
    </w:p>
    <w:p w:rsidR="00693B95" w:rsidRPr="002D63E1" w:rsidRDefault="00693B95" w:rsidP="002D63E1">
      <w:pPr>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r>
      <w:r w:rsidRPr="002D63E1">
        <w:rPr>
          <w:rFonts w:ascii="Times New Roman" w:eastAsia="Calibri" w:hAnsi="Times New Roman" w:cs="Times New Roman"/>
          <w:sz w:val="24"/>
          <w:szCs w:val="24"/>
          <w:lang w:val="sr-Latn-RS"/>
        </w:rPr>
        <w:tab/>
      </w:r>
    </w:p>
    <w:p w:rsidR="00693B95" w:rsidRPr="002D63E1" w:rsidRDefault="00693B95" w:rsidP="002D63E1">
      <w:pPr>
        <w:tabs>
          <w:tab w:val="left" w:pos="1418"/>
        </w:tabs>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r>
      <w:proofErr w:type="spellStart"/>
      <w:r w:rsidRPr="002D63E1">
        <w:rPr>
          <w:rFonts w:ascii="Times New Roman" w:eastAsia="Calibri" w:hAnsi="Times New Roman" w:cs="Times New Roman"/>
          <w:sz w:val="24"/>
          <w:szCs w:val="24"/>
        </w:rPr>
        <w:t>Седница</w:t>
      </w:r>
      <w:proofErr w:type="spellEnd"/>
      <w:r w:rsidRPr="002D63E1">
        <w:rPr>
          <w:rFonts w:ascii="Times New Roman" w:eastAsia="Calibri" w:hAnsi="Times New Roman" w:cs="Times New Roman"/>
          <w:sz w:val="24"/>
          <w:szCs w:val="24"/>
        </w:rPr>
        <w:t xml:space="preserve"> </w:t>
      </w:r>
      <w:proofErr w:type="spellStart"/>
      <w:r w:rsidRPr="002D63E1">
        <w:rPr>
          <w:rFonts w:ascii="Times New Roman" w:eastAsia="Calibri" w:hAnsi="Times New Roman" w:cs="Times New Roman"/>
          <w:sz w:val="24"/>
          <w:szCs w:val="24"/>
        </w:rPr>
        <w:t>је</w:t>
      </w:r>
      <w:proofErr w:type="spellEnd"/>
      <w:r w:rsidRPr="002D63E1">
        <w:rPr>
          <w:rFonts w:ascii="Times New Roman" w:eastAsia="Calibri" w:hAnsi="Times New Roman" w:cs="Times New Roman"/>
          <w:sz w:val="24"/>
          <w:szCs w:val="24"/>
        </w:rPr>
        <w:t xml:space="preserve"> </w:t>
      </w:r>
      <w:proofErr w:type="spellStart"/>
      <w:r w:rsidRPr="002D63E1">
        <w:rPr>
          <w:rFonts w:ascii="Times New Roman" w:eastAsia="Calibri" w:hAnsi="Times New Roman" w:cs="Times New Roman"/>
          <w:sz w:val="24"/>
          <w:szCs w:val="24"/>
        </w:rPr>
        <w:t>почела</w:t>
      </w:r>
      <w:proofErr w:type="spellEnd"/>
      <w:r w:rsidRPr="002D63E1">
        <w:rPr>
          <w:rFonts w:ascii="Times New Roman" w:eastAsia="Calibri" w:hAnsi="Times New Roman" w:cs="Times New Roman"/>
          <w:sz w:val="24"/>
          <w:szCs w:val="24"/>
        </w:rPr>
        <w:t xml:space="preserve"> у </w:t>
      </w:r>
      <w:r w:rsidRPr="002D63E1">
        <w:rPr>
          <w:rFonts w:ascii="Times New Roman" w:eastAsia="Calibri" w:hAnsi="Times New Roman" w:cs="Times New Roman"/>
          <w:sz w:val="24"/>
          <w:szCs w:val="24"/>
          <w:lang w:val="sr-Cyrl-RS"/>
        </w:rPr>
        <w:t>1</w:t>
      </w:r>
      <w:r w:rsidR="00803352" w:rsidRPr="002D63E1">
        <w:rPr>
          <w:rFonts w:ascii="Times New Roman" w:eastAsia="Calibri" w:hAnsi="Times New Roman" w:cs="Times New Roman"/>
          <w:sz w:val="24"/>
          <w:szCs w:val="24"/>
          <w:lang w:val="sr-Cyrl-RS"/>
        </w:rPr>
        <w:t>4</w:t>
      </w:r>
      <w:proofErr w:type="gramStart"/>
      <w:r w:rsidRPr="002D63E1">
        <w:rPr>
          <w:rFonts w:ascii="Times New Roman" w:eastAsia="Calibri" w:hAnsi="Times New Roman" w:cs="Times New Roman"/>
          <w:sz w:val="24"/>
          <w:szCs w:val="24"/>
        </w:rPr>
        <w:t>,</w:t>
      </w:r>
      <w:r w:rsidRPr="002D63E1">
        <w:rPr>
          <w:rFonts w:ascii="Times New Roman" w:eastAsia="Calibri" w:hAnsi="Times New Roman" w:cs="Times New Roman"/>
          <w:sz w:val="24"/>
          <w:szCs w:val="24"/>
          <w:lang w:val="sr-Cyrl-RS"/>
        </w:rPr>
        <w:t>05</w:t>
      </w:r>
      <w:proofErr w:type="gramEnd"/>
      <w:r w:rsidRPr="002D63E1">
        <w:rPr>
          <w:rFonts w:ascii="Times New Roman" w:eastAsia="Calibri" w:hAnsi="Times New Roman" w:cs="Times New Roman"/>
          <w:sz w:val="24"/>
          <w:szCs w:val="24"/>
          <w:lang w:val="ru-RU"/>
        </w:rPr>
        <w:t xml:space="preserve"> </w:t>
      </w:r>
      <w:proofErr w:type="spellStart"/>
      <w:r w:rsidRPr="002D63E1">
        <w:rPr>
          <w:rFonts w:ascii="Times New Roman" w:eastAsia="Calibri" w:hAnsi="Times New Roman" w:cs="Times New Roman"/>
          <w:sz w:val="24"/>
          <w:szCs w:val="24"/>
        </w:rPr>
        <w:t>часова</w:t>
      </w:r>
      <w:proofErr w:type="spellEnd"/>
      <w:r w:rsidRPr="002D63E1">
        <w:rPr>
          <w:rFonts w:ascii="Times New Roman" w:eastAsia="Calibri" w:hAnsi="Times New Roman" w:cs="Times New Roman"/>
          <w:sz w:val="24"/>
          <w:szCs w:val="24"/>
        </w:rPr>
        <w:t>.</w:t>
      </w:r>
    </w:p>
    <w:p w:rsidR="00693B95" w:rsidRPr="002D63E1" w:rsidRDefault="00F5114E" w:rsidP="002D63E1">
      <w:pPr>
        <w:tabs>
          <w:tab w:val="left" w:pos="1418"/>
        </w:tabs>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CS"/>
        </w:rPr>
        <w:tab/>
        <w:t>Седницом</w:t>
      </w:r>
      <w:r w:rsidR="00693B95" w:rsidRPr="002D63E1">
        <w:rPr>
          <w:rFonts w:ascii="Times New Roman" w:eastAsia="Calibri" w:hAnsi="Times New Roman" w:cs="Times New Roman"/>
          <w:sz w:val="24"/>
          <w:szCs w:val="24"/>
          <w:lang w:val="sr-Cyrl-CS"/>
        </w:rPr>
        <w:t xml:space="preserve"> је председав</w:t>
      </w:r>
      <w:r w:rsidR="00790261" w:rsidRPr="002D63E1">
        <w:rPr>
          <w:rFonts w:ascii="Times New Roman" w:eastAsia="Calibri" w:hAnsi="Times New Roman" w:cs="Times New Roman"/>
          <w:sz w:val="24"/>
          <w:szCs w:val="24"/>
          <w:lang w:val="sr-Cyrl-CS"/>
        </w:rPr>
        <w:t>ала Снежана Пауновић, председница</w:t>
      </w:r>
      <w:r w:rsidR="00693B95" w:rsidRPr="002D63E1">
        <w:rPr>
          <w:rFonts w:ascii="Times New Roman" w:eastAsia="Calibri" w:hAnsi="Times New Roman" w:cs="Times New Roman"/>
          <w:sz w:val="24"/>
          <w:szCs w:val="24"/>
          <w:lang w:val="sr-Cyrl-CS"/>
        </w:rPr>
        <w:t xml:space="preserve"> Одбора</w:t>
      </w:r>
      <w:r w:rsidR="00693B95" w:rsidRPr="002D63E1">
        <w:rPr>
          <w:rFonts w:ascii="Times New Roman" w:eastAsia="Calibri" w:hAnsi="Times New Roman" w:cs="Times New Roman"/>
          <w:sz w:val="24"/>
          <w:szCs w:val="24"/>
          <w:lang w:val="sr-Cyrl-RS"/>
        </w:rPr>
        <w:t>.</w:t>
      </w:r>
    </w:p>
    <w:p w:rsidR="00693B95" w:rsidRPr="002D63E1" w:rsidRDefault="00693B95" w:rsidP="002D63E1">
      <w:pPr>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r>
      <w:r w:rsidRPr="002D63E1">
        <w:rPr>
          <w:rFonts w:ascii="Times New Roman" w:eastAsia="Calibri" w:hAnsi="Times New Roman" w:cs="Times New Roman"/>
          <w:sz w:val="24"/>
          <w:szCs w:val="24"/>
          <w:lang w:val="sr-Latn-RS"/>
        </w:rPr>
        <w:tab/>
      </w:r>
      <w:r w:rsidR="00C96435" w:rsidRPr="002D63E1">
        <w:rPr>
          <w:rFonts w:ascii="Times New Roman" w:eastAsia="Calibri" w:hAnsi="Times New Roman" w:cs="Times New Roman"/>
          <w:sz w:val="24"/>
          <w:szCs w:val="24"/>
          <w:lang w:val="sr-Cyrl-RS"/>
        </w:rPr>
        <w:t>Поред председавајуће</w:t>
      </w:r>
      <w:r w:rsidRPr="002D63E1">
        <w:rPr>
          <w:rFonts w:ascii="Times New Roman" w:eastAsia="Calibri" w:hAnsi="Times New Roman" w:cs="Times New Roman"/>
          <w:sz w:val="24"/>
          <w:szCs w:val="24"/>
          <w:lang w:val="sr-Cyrl-RS"/>
        </w:rPr>
        <w:t xml:space="preserve">, седници су присуствовали: </w:t>
      </w:r>
      <w:r w:rsidR="00C96435" w:rsidRPr="002D63E1">
        <w:rPr>
          <w:rFonts w:ascii="Times New Roman" w:eastAsia="Calibri" w:hAnsi="Times New Roman" w:cs="Times New Roman"/>
          <w:sz w:val="24"/>
          <w:szCs w:val="24"/>
          <w:lang w:val="sr-Cyrl-RS"/>
        </w:rPr>
        <w:t xml:space="preserve">проф. др </w:t>
      </w:r>
      <w:r w:rsidRPr="002D63E1">
        <w:rPr>
          <w:rFonts w:ascii="Times New Roman" w:eastAsia="Calibri" w:hAnsi="Times New Roman" w:cs="Times New Roman"/>
          <w:sz w:val="24"/>
          <w:szCs w:val="24"/>
          <w:lang w:val="sr-Cyrl-RS"/>
        </w:rPr>
        <w:t>Милољуб Албијанић</w:t>
      </w:r>
      <w:r w:rsidRPr="002D63E1">
        <w:rPr>
          <w:rFonts w:ascii="Times New Roman" w:eastAsia="Calibri" w:hAnsi="Times New Roman" w:cs="Times New Roman"/>
          <w:sz w:val="24"/>
          <w:szCs w:val="24"/>
          <w:lang w:val="sr-Cyrl-CS"/>
        </w:rPr>
        <w:t xml:space="preserve">, </w:t>
      </w:r>
      <w:r w:rsidR="00C96435" w:rsidRPr="002D63E1">
        <w:rPr>
          <w:rFonts w:ascii="Times New Roman" w:eastAsia="Calibri" w:hAnsi="Times New Roman" w:cs="Times New Roman"/>
          <w:sz w:val="24"/>
          <w:szCs w:val="24"/>
          <w:lang w:val="sr-Cyrl-CS"/>
        </w:rPr>
        <w:t xml:space="preserve">др </w:t>
      </w:r>
      <w:r w:rsidRPr="002D63E1">
        <w:rPr>
          <w:rFonts w:ascii="Times New Roman" w:eastAsia="Calibri" w:hAnsi="Times New Roman" w:cs="Times New Roman"/>
          <w:sz w:val="24"/>
          <w:szCs w:val="24"/>
          <w:lang w:val="sr-Cyrl-CS"/>
        </w:rPr>
        <w:t xml:space="preserve">Живан Бајић, Станислава Јаношевић, Никола Радосављевић, Горан Николић, Мирослав Кондић, </w:t>
      </w:r>
      <w:r w:rsidR="0062066A" w:rsidRPr="002D63E1">
        <w:rPr>
          <w:rFonts w:ascii="Times New Roman" w:eastAsia="Calibri" w:hAnsi="Times New Roman" w:cs="Times New Roman"/>
          <w:sz w:val="24"/>
          <w:szCs w:val="24"/>
          <w:lang w:val="sr-Cyrl-CS"/>
        </w:rPr>
        <w:t xml:space="preserve">Живота Старчевић, </w:t>
      </w:r>
      <w:r w:rsidRPr="002D63E1">
        <w:rPr>
          <w:rFonts w:ascii="Times New Roman" w:eastAsia="Calibri" w:hAnsi="Times New Roman" w:cs="Times New Roman"/>
          <w:sz w:val="24"/>
          <w:szCs w:val="24"/>
          <w:lang w:val="sr-Cyrl-CS"/>
        </w:rPr>
        <w:t>Драган Станојевић</w:t>
      </w:r>
      <w:r w:rsidR="0062066A" w:rsidRPr="002D63E1">
        <w:rPr>
          <w:rFonts w:ascii="Times New Roman" w:eastAsia="Calibri" w:hAnsi="Times New Roman" w:cs="Times New Roman"/>
          <w:sz w:val="24"/>
          <w:szCs w:val="24"/>
          <w:lang w:val="sr-Cyrl-CS"/>
        </w:rPr>
        <w:t xml:space="preserve">, </w:t>
      </w:r>
      <w:r w:rsidRPr="002D63E1">
        <w:rPr>
          <w:rFonts w:ascii="Times New Roman" w:eastAsia="Calibri" w:hAnsi="Times New Roman" w:cs="Times New Roman"/>
          <w:sz w:val="24"/>
          <w:szCs w:val="24"/>
          <w:lang w:val="sr-Cyrl-CS"/>
        </w:rPr>
        <w:t>Жарко Рис</w:t>
      </w:r>
      <w:r w:rsidR="0062066A" w:rsidRPr="002D63E1">
        <w:rPr>
          <w:rFonts w:ascii="Times New Roman" w:eastAsia="Calibri" w:hAnsi="Times New Roman" w:cs="Times New Roman"/>
          <w:sz w:val="24"/>
          <w:szCs w:val="24"/>
          <w:lang w:val="sr-Cyrl-CS"/>
        </w:rPr>
        <w:t>тић и проф. др Слободан Цвејић,</w:t>
      </w:r>
      <w:r w:rsidRPr="002D63E1">
        <w:rPr>
          <w:rFonts w:ascii="Times New Roman" w:eastAsia="Calibri" w:hAnsi="Times New Roman" w:cs="Times New Roman"/>
          <w:sz w:val="24"/>
          <w:szCs w:val="24"/>
          <w:lang w:val="sr-Cyrl-CS"/>
        </w:rPr>
        <w:t xml:space="preserve"> </w:t>
      </w:r>
      <w:r w:rsidRPr="002D63E1">
        <w:rPr>
          <w:rFonts w:ascii="Times New Roman" w:eastAsia="Calibri" w:hAnsi="Times New Roman" w:cs="Times New Roman"/>
          <w:sz w:val="24"/>
          <w:szCs w:val="24"/>
          <w:lang w:val="sr-Cyrl-RS"/>
        </w:rPr>
        <w:t>чланови Одбора</w:t>
      </w:r>
      <w:r w:rsidRPr="002D63E1">
        <w:rPr>
          <w:rFonts w:ascii="Times New Roman" w:eastAsia="Calibri" w:hAnsi="Times New Roman" w:cs="Times New Roman"/>
          <w:sz w:val="24"/>
          <w:szCs w:val="24"/>
          <w:lang w:val="sr-Cyrl-CS"/>
        </w:rPr>
        <w:t>.</w:t>
      </w:r>
      <w:r w:rsidRPr="002D63E1">
        <w:rPr>
          <w:rFonts w:ascii="Times New Roman" w:eastAsia="Calibri" w:hAnsi="Times New Roman" w:cs="Times New Roman"/>
          <w:sz w:val="24"/>
          <w:szCs w:val="24"/>
          <w:lang w:val="sr-Cyrl-RS"/>
        </w:rPr>
        <w:t xml:space="preserve"> </w:t>
      </w:r>
    </w:p>
    <w:p w:rsidR="00C96435" w:rsidRPr="002D63E1" w:rsidRDefault="00C96435" w:rsidP="002D63E1">
      <w:pPr>
        <w:tabs>
          <w:tab w:val="left" w:pos="1418"/>
        </w:tabs>
        <w:spacing w:after="0" w:line="240" w:lineRule="auto"/>
        <w:ind w:firstLine="720"/>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t>Седници су присуствовали заменици одсутних чланова Одбора: Драгана Арсић (заменик члана Одбора Ане Белоица Мартаћ) и Ненад Крстић (заменик члана Одбора Тијане Давидовац).</w:t>
      </w:r>
    </w:p>
    <w:p w:rsidR="00693B95" w:rsidRPr="002D63E1" w:rsidRDefault="00693B95" w:rsidP="002D63E1">
      <w:pPr>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r>
      <w:r w:rsidRPr="002D63E1">
        <w:rPr>
          <w:rFonts w:ascii="Times New Roman" w:eastAsia="Calibri" w:hAnsi="Times New Roman" w:cs="Times New Roman"/>
          <w:sz w:val="24"/>
          <w:szCs w:val="24"/>
          <w:lang w:val="sr-Cyrl-RS"/>
        </w:rPr>
        <w:tab/>
        <w:t>Седници нису присуствовали чланови Одбора:</w:t>
      </w:r>
      <w:r w:rsidR="004F5ED9" w:rsidRPr="002D63E1">
        <w:rPr>
          <w:rFonts w:ascii="Times New Roman" w:eastAsia="Calibri" w:hAnsi="Times New Roman" w:cs="Times New Roman"/>
          <w:sz w:val="24"/>
          <w:szCs w:val="24"/>
          <w:lang w:val="sr-Cyrl-RS"/>
        </w:rPr>
        <w:t xml:space="preserve"> Далибор Јекић, Жељко Веселиновић</w:t>
      </w:r>
      <w:r w:rsidRPr="002D63E1">
        <w:rPr>
          <w:rFonts w:ascii="Times New Roman" w:eastAsia="Calibri" w:hAnsi="Times New Roman" w:cs="Times New Roman"/>
          <w:sz w:val="24"/>
          <w:szCs w:val="24"/>
          <w:lang w:val="sr-Cyrl-RS"/>
        </w:rPr>
        <w:t xml:space="preserve">, </w:t>
      </w:r>
      <w:r w:rsidR="004F5ED9" w:rsidRPr="002D63E1">
        <w:rPr>
          <w:rFonts w:ascii="Times New Roman" w:eastAsia="Calibri" w:hAnsi="Times New Roman" w:cs="Times New Roman"/>
          <w:sz w:val="24"/>
          <w:szCs w:val="24"/>
          <w:lang w:val="sr-Cyrl-RS"/>
        </w:rPr>
        <w:t>доц. др Биљана Ђорђевић и Зоран Сандић, нити њихови заменици</w:t>
      </w:r>
      <w:r w:rsidRPr="002D63E1">
        <w:rPr>
          <w:rFonts w:ascii="Times New Roman" w:eastAsia="Calibri" w:hAnsi="Times New Roman" w:cs="Times New Roman"/>
          <w:sz w:val="24"/>
          <w:szCs w:val="24"/>
          <w:lang w:val="sr-Cyrl-RS"/>
        </w:rPr>
        <w:t xml:space="preserve">. </w:t>
      </w:r>
      <w:r w:rsidRPr="002D63E1">
        <w:rPr>
          <w:rFonts w:ascii="Times New Roman" w:eastAsia="Calibri" w:hAnsi="Times New Roman" w:cs="Times New Roman"/>
          <w:sz w:val="24"/>
          <w:szCs w:val="24"/>
          <w:lang w:val="sr-Cyrl-RS"/>
        </w:rPr>
        <w:tab/>
        <w:t xml:space="preserve"> </w:t>
      </w:r>
    </w:p>
    <w:p w:rsidR="00790261" w:rsidRPr="002D63E1" w:rsidRDefault="00790261" w:rsidP="002D63E1">
      <w:pPr>
        <w:tabs>
          <w:tab w:val="left" w:pos="1418"/>
        </w:tabs>
        <w:spacing w:after="0" w:line="240" w:lineRule="auto"/>
        <w:jc w:val="both"/>
        <w:rPr>
          <w:rFonts w:ascii="Times New Roman" w:eastAsia="Times New Roman" w:hAnsi="Times New Roman" w:cs="Times New Roman"/>
          <w:sz w:val="24"/>
          <w:szCs w:val="24"/>
          <w:lang w:val="sr-Cyrl-RS"/>
        </w:rPr>
      </w:pPr>
      <w:r w:rsidRPr="002D63E1">
        <w:rPr>
          <w:rFonts w:ascii="Times New Roman" w:eastAsia="Times New Roman" w:hAnsi="Times New Roman" w:cs="Times New Roman"/>
          <w:sz w:val="24"/>
          <w:szCs w:val="24"/>
          <w:lang w:val="sr-Cyrl-RS"/>
        </w:rPr>
        <w:tab/>
        <w:t>Седници су, на позив председника, присуствовали: Адријана Месаровић, министар привреде, испред Министарства финансија, Сектора за буџет: Ана Васовић, Иван Првуловић и Марија Филиповић, виши саветници; испред Министарства привреде: Андријана Јовановић, државни секретар, Драган Угрчић, Данијел Радојковић, Игор Црнобарац и Никола Витас, помоћници министра, Анкица Момчиловић, Сектор за МСПП и Гордана Мијаиловић, начелник Одељења за финансијске послове; испред</w:t>
      </w:r>
      <w:r w:rsidRPr="002D63E1">
        <w:rPr>
          <w:rFonts w:ascii="Times New Roman" w:eastAsia="Times New Roman" w:hAnsi="Times New Roman" w:cs="Times New Roman"/>
          <w:sz w:val="24"/>
          <w:szCs w:val="24"/>
          <w:lang w:val="sr-Cyrl-CS"/>
        </w:rPr>
        <w:t xml:space="preserve"> Министарства унутрашње и спољне трговине</w:t>
      </w:r>
      <w:r w:rsidRPr="002D63E1">
        <w:rPr>
          <w:rFonts w:ascii="Times New Roman" w:eastAsia="Times New Roman" w:hAnsi="Times New Roman" w:cs="Times New Roman"/>
          <w:sz w:val="24"/>
          <w:szCs w:val="24"/>
          <w:lang w:val="sr-Cyrl-RS"/>
        </w:rPr>
        <w:t xml:space="preserve">: </w:t>
      </w:r>
      <w:proofErr w:type="spellStart"/>
      <w:r w:rsidRPr="002D63E1">
        <w:rPr>
          <w:rFonts w:ascii="Times New Roman" w:eastAsia="Times New Roman" w:hAnsi="Times New Roman" w:cs="Times New Roman"/>
          <w:sz w:val="24"/>
          <w:szCs w:val="24"/>
        </w:rPr>
        <w:t>Милена</w:t>
      </w:r>
      <w:proofErr w:type="spellEnd"/>
      <w:r w:rsidRPr="002D63E1">
        <w:rPr>
          <w:rFonts w:ascii="Times New Roman" w:eastAsia="Times New Roman" w:hAnsi="Times New Roman" w:cs="Times New Roman"/>
          <w:sz w:val="24"/>
          <w:szCs w:val="24"/>
        </w:rPr>
        <w:t xml:space="preserve"> </w:t>
      </w:r>
      <w:proofErr w:type="spellStart"/>
      <w:r w:rsidRPr="002D63E1">
        <w:rPr>
          <w:rFonts w:ascii="Times New Roman" w:eastAsia="Times New Roman" w:hAnsi="Times New Roman" w:cs="Times New Roman"/>
          <w:sz w:val="24"/>
          <w:szCs w:val="24"/>
        </w:rPr>
        <w:t>Ковачевић</w:t>
      </w:r>
      <w:proofErr w:type="spellEnd"/>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Latn-RS"/>
        </w:rPr>
        <w:t xml:space="preserve">помоћник министра, Сектор за </w:t>
      </w:r>
      <w:r w:rsidRPr="002D63E1">
        <w:rPr>
          <w:rFonts w:ascii="Times New Roman" w:eastAsia="Times New Roman" w:hAnsi="Times New Roman" w:cs="Times New Roman"/>
          <w:sz w:val="24"/>
          <w:szCs w:val="24"/>
          <w:lang w:val="sr-Cyrl-RS"/>
        </w:rPr>
        <w:t xml:space="preserve">трговину, услуге и политику конкуренције и Жељко Ракић, начелник Одељења; испред </w:t>
      </w:r>
      <w:r w:rsidRPr="002D63E1">
        <w:rPr>
          <w:rFonts w:ascii="Times New Roman" w:eastAsia="Times New Roman" w:hAnsi="Times New Roman" w:cs="Times New Roman"/>
          <w:sz w:val="24"/>
          <w:szCs w:val="24"/>
          <w:lang w:val="sr-Cyrl-CS"/>
        </w:rPr>
        <w:t>Министарства туризма и омладине</w:t>
      </w:r>
      <w:r w:rsidRPr="002D63E1">
        <w:rPr>
          <w:rFonts w:ascii="Times New Roman" w:eastAsia="Times New Roman" w:hAnsi="Times New Roman" w:cs="Times New Roman"/>
          <w:sz w:val="24"/>
          <w:szCs w:val="24"/>
          <w:lang w:val="sr-Cyrl-RS"/>
        </w:rPr>
        <w:t xml:space="preserve"> присуствовао је У</w:t>
      </w:r>
      <w:r w:rsidRPr="002D63E1">
        <w:rPr>
          <w:rFonts w:ascii="Times New Roman" w:eastAsia="Times New Roman" w:hAnsi="Times New Roman" w:cs="Times New Roman"/>
          <w:sz w:val="24"/>
          <w:szCs w:val="24"/>
          <w:lang w:val="sr-Latn-RS"/>
        </w:rPr>
        <w:t xml:space="preserve">рош </w:t>
      </w:r>
      <w:r w:rsidRPr="002D63E1">
        <w:rPr>
          <w:rFonts w:ascii="Times New Roman" w:eastAsia="Times New Roman" w:hAnsi="Times New Roman" w:cs="Times New Roman"/>
          <w:sz w:val="24"/>
          <w:szCs w:val="24"/>
          <w:lang w:val="sr-Cyrl-RS"/>
        </w:rPr>
        <w:t>К</w:t>
      </w:r>
      <w:r w:rsidRPr="002D63E1">
        <w:rPr>
          <w:rFonts w:ascii="Times New Roman" w:eastAsia="Times New Roman" w:hAnsi="Times New Roman" w:cs="Times New Roman"/>
          <w:sz w:val="24"/>
          <w:szCs w:val="24"/>
          <w:lang w:val="sr-Latn-RS"/>
        </w:rPr>
        <w:t>андић, државни секретар у Министарству туризма и омладине</w:t>
      </w:r>
      <w:r w:rsidRPr="002D63E1">
        <w:rPr>
          <w:rFonts w:ascii="Times New Roman" w:eastAsia="Times New Roman" w:hAnsi="Times New Roman" w:cs="Times New Roman"/>
          <w:sz w:val="24"/>
          <w:szCs w:val="24"/>
          <w:lang w:val="sr-Cyrl-RS"/>
        </w:rPr>
        <w:t>; испред Министарства рударства и енергетике присуствовао је Вељко Стаменковић, секретар Министарства; испред Републичке комисије за енергетске мреже: проф. др Борис Думнић, председник, др Драган Вељић, члан и Владимир Кљајић, секретар.</w:t>
      </w:r>
    </w:p>
    <w:p w:rsidR="00693B95" w:rsidRPr="002D63E1" w:rsidRDefault="00693B95" w:rsidP="002D63E1">
      <w:pPr>
        <w:tabs>
          <w:tab w:val="left" w:pos="1418"/>
        </w:tabs>
        <w:spacing w:after="0" w:line="240" w:lineRule="auto"/>
        <w:jc w:val="both"/>
        <w:rPr>
          <w:rFonts w:ascii="Times New Roman" w:eastAsia="Times New Roman" w:hAnsi="Times New Roman" w:cs="Times New Roman"/>
          <w:sz w:val="24"/>
          <w:szCs w:val="24"/>
          <w:lang w:val="sr-Cyrl-RS"/>
        </w:rPr>
      </w:pPr>
    </w:p>
    <w:p w:rsidR="00693B95" w:rsidRPr="002D63E1" w:rsidRDefault="00693B95" w:rsidP="002D63E1">
      <w:pPr>
        <w:tabs>
          <w:tab w:val="left" w:pos="1418"/>
        </w:tabs>
        <w:spacing w:after="0" w:line="240" w:lineRule="auto"/>
        <w:jc w:val="both"/>
        <w:rPr>
          <w:rFonts w:ascii="Times New Roman" w:eastAsia="Times New Roman" w:hAnsi="Times New Roman" w:cs="Times New Roman"/>
          <w:sz w:val="24"/>
          <w:szCs w:val="24"/>
          <w:lang w:val="sr-Cyrl-RS"/>
        </w:rPr>
      </w:pPr>
      <w:r w:rsidRPr="002D63E1">
        <w:rPr>
          <w:rFonts w:ascii="Times New Roman" w:eastAsia="Times New Roman" w:hAnsi="Times New Roman" w:cs="Times New Roman"/>
          <w:sz w:val="24"/>
          <w:szCs w:val="24"/>
          <w:lang w:val="sr-Cyrl-RS"/>
        </w:rPr>
        <w:tab/>
        <w:t>На предлог председника, Одбор је већином гласова (1</w:t>
      </w:r>
      <w:r w:rsidR="00441F61" w:rsidRPr="002D63E1">
        <w:rPr>
          <w:rFonts w:ascii="Times New Roman" w:eastAsia="Times New Roman" w:hAnsi="Times New Roman" w:cs="Times New Roman"/>
          <w:sz w:val="24"/>
          <w:szCs w:val="24"/>
          <w:lang w:val="sr-Cyrl-RS"/>
        </w:rPr>
        <w:t>3</w:t>
      </w:r>
      <w:r w:rsidRPr="002D63E1">
        <w:rPr>
          <w:rFonts w:ascii="Times New Roman" w:eastAsia="Times New Roman" w:hAnsi="Times New Roman" w:cs="Times New Roman"/>
          <w:sz w:val="24"/>
          <w:szCs w:val="24"/>
          <w:lang w:val="sr-Cyrl-RS"/>
        </w:rPr>
        <w:t xml:space="preserve"> </w:t>
      </w:r>
      <w:r w:rsidRPr="002D63E1">
        <w:rPr>
          <w:rFonts w:ascii="Times New Roman" w:eastAsia="Calibri" w:hAnsi="Times New Roman" w:cs="Times New Roman"/>
          <w:sz w:val="24"/>
          <w:szCs w:val="24"/>
          <w:lang w:val="sr-Cyrl-CS"/>
        </w:rPr>
        <w:t>"за"</w:t>
      </w:r>
      <w:r w:rsidRPr="002D63E1">
        <w:rPr>
          <w:rFonts w:ascii="Times New Roman" w:eastAsia="Times New Roman" w:hAnsi="Times New Roman" w:cs="Times New Roman"/>
          <w:sz w:val="24"/>
          <w:szCs w:val="24"/>
          <w:lang w:val="sr-Cyrl-RS"/>
        </w:rPr>
        <w:t>, један „</w:t>
      </w:r>
      <w:r w:rsidRPr="002D63E1">
        <w:rPr>
          <w:rFonts w:ascii="Times New Roman" w:eastAsia="Calibri" w:hAnsi="Times New Roman" w:cs="Times New Roman"/>
          <w:sz w:val="24"/>
          <w:szCs w:val="24"/>
          <w:lang w:val="sr-Cyrl-CS"/>
        </w:rPr>
        <w:t>није гласао“</w:t>
      </w:r>
      <w:r w:rsidRPr="002D63E1">
        <w:rPr>
          <w:rFonts w:ascii="Times New Roman" w:eastAsia="Times New Roman" w:hAnsi="Times New Roman" w:cs="Times New Roman"/>
          <w:sz w:val="24"/>
          <w:szCs w:val="24"/>
          <w:lang w:val="sr-Cyrl-RS"/>
        </w:rPr>
        <w:t>) утврдио следећи</w:t>
      </w:r>
    </w:p>
    <w:p w:rsidR="00693B95" w:rsidRPr="002D63E1" w:rsidRDefault="00693B95" w:rsidP="002D63E1">
      <w:pPr>
        <w:tabs>
          <w:tab w:val="left" w:pos="1418"/>
        </w:tabs>
        <w:spacing w:after="0" w:line="240" w:lineRule="auto"/>
        <w:jc w:val="both"/>
        <w:rPr>
          <w:rFonts w:ascii="Times New Roman" w:eastAsia="Times New Roman" w:hAnsi="Times New Roman" w:cs="Times New Roman"/>
          <w:sz w:val="24"/>
          <w:szCs w:val="24"/>
          <w:lang w:val="sr-Cyrl-RS"/>
        </w:rPr>
      </w:pPr>
    </w:p>
    <w:p w:rsidR="00693B95" w:rsidRPr="002D63E1" w:rsidRDefault="00693B95" w:rsidP="002D63E1">
      <w:pPr>
        <w:tabs>
          <w:tab w:val="left" w:pos="1134"/>
        </w:tabs>
        <w:spacing w:after="240" w:line="240" w:lineRule="auto"/>
        <w:jc w:val="center"/>
        <w:rPr>
          <w:rFonts w:ascii="Times New Roman" w:eastAsia="Times New Roman" w:hAnsi="Times New Roman" w:cs="Times New Roman"/>
          <w:sz w:val="24"/>
          <w:szCs w:val="24"/>
          <w:lang w:val="sr-Cyrl-CS" w:eastAsia="en-GB"/>
        </w:rPr>
      </w:pPr>
      <w:r w:rsidRPr="002D63E1">
        <w:rPr>
          <w:rFonts w:ascii="Times New Roman" w:eastAsia="Times New Roman" w:hAnsi="Times New Roman" w:cs="Times New Roman"/>
          <w:sz w:val="24"/>
          <w:szCs w:val="24"/>
          <w:lang w:val="sr-Cyrl-CS" w:eastAsia="en-GB"/>
        </w:rPr>
        <w:t>Д н е в н и   р е д:</w:t>
      </w:r>
    </w:p>
    <w:p w:rsidR="009D1260" w:rsidRPr="002D63E1" w:rsidRDefault="009D1260" w:rsidP="002D63E1">
      <w:pPr>
        <w:tabs>
          <w:tab w:val="left" w:pos="993"/>
        </w:tabs>
        <w:spacing w:after="0"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1. Разматрање Предлога закона о изменама и допунама Закона о буџету Републике Србије за 2024. годину, Раздео 21 – Министарство привреде, Раздео 28 – Министарство рударства и енергетике, Раздео 32 – Министарство унутрашње и спољне трговине и Раздео 37 – Министарство туризма и омладине, који је поднела Влада (број 400-2183/24 од 19. септембра 2024. године), у начелу;</w:t>
      </w:r>
    </w:p>
    <w:p w:rsidR="009D1260" w:rsidRPr="002D63E1" w:rsidRDefault="009D1260" w:rsidP="002D63E1">
      <w:pPr>
        <w:pStyle w:val="ListParagraph"/>
        <w:spacing w:after="0" w:line="240" w:lineRule="auto"/>
        <w:ind w:left="0"/>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lastRenderedPageBreak/>
        <w:t>2. Одређивање два представника Одбора у Комисији за спровођење поступка за избор кандидата за чланове Савета Агенције за енергетику Републике Србије (10 број 02-771/24 од 14. марта 2024. године);</w:t>
      </w:r>
    </w:p>
    <w:p w:rsidR="009D1260" w:rsidRPr="002D63E1" w:rsidRDefault="009D1260" w:rsidP="002D63E1">
      <w:pPr>
        <w:pStyle w:val="ListParagraph"/>
        <w:spacing w:after="0" w:line="240" w:lineRule="auto"/>
        <w:ind w:left="0"/>
        <w:jc w:val="both"/>
        <w:rPr>
          <w:rFonts w:ascii="Times New Roman" w:hAnsi="Times New Roman" w:cs="Times New Roman"/>
          <w:sz w:val="24"/>
          <w:szCs w:val="24"/>
          <w:lang w:val="sr-Cyrl-RS"/>
        </w:rPr>
      </w:pPr>
      <w:r w:rsidRPr="002D63E1">
        <w:rPr>
          <w:rFonts w:ascii="Times New Roman" w:hAnsi="Times New Roman" w:cs="Times New Roman"/>
          <w:sz w:val="24"/>
          <w:szCs w:val="24"/>
          <w:lang w:val="sr-Latn-RS"/>
        </w:rPr>
        <w:t xml:space="preserve">3. </w:t>
      </w:r>
      <w:r w:rsidRPr="002D63E1">
        <w:rPr>
          <w:rFonts w:ascii="Times New Roman" w:hAnsi="Times New Roman" w:cs="Times New Roman"/>
          <w:sz w:val="24"/>
          <w:szCs w:val="24"/>
          <w:lang w:val="sr-Cyrl-RS"/>
        </w:rPr>
        <w:t>Разматрање захтева за давање сагласности на Правилник о унутрашњој организацији и систематизацији радних места у Републичкој комисији за енергетске мреже (10 број 02-803/24 од 19. марта 2024. године);</w:t>
      </w:r>
    </w:p>
    <w:p w:rsidR="009D1260" w:rsidRPr="002D63E1" w:rsidRDefault="009D1260" w:rsidP="002D63E1">
      <w:pPr>
        <w:numPr>
          <w:ilvl w:val="0"/>
          <w:numId w:val="1"/>
        </w:numPr>
        <w:spacing w:after="0" w:line="240" w:lineRule="auto"/>
        <w:ind w:left="0" w:firstLine="0"/>
        <w:contextualSpacing/>
        <w:jc w:val="both"/>
        <w:rPr>
          <w:rFonts w:ascii="Times New Roman" w:hAnsi="Times New Roman" w:cs="Times New Roman"/>
          <w:sz w:val="24"/>
          <w:szCs w:val="24"/>
          <w:lang w:val="sr-Cyrl-RS"/>
        </w:rPr>
      </w:pPr>
      <w:r w:rsidRPr="002D63E1">
        <w:rPr>
          <w:rFonts w:ascii="Times New Roman" w:eastAsia="Times New Roman" w:hAnsi="Times New Roman" w:cs="Times New Roman"/>
          <w:sz w:val="24"/>
          <w:szCs w:val="24"/>
          <w:lang w:val="sr-Cyrl-RS"/>
        </w:rPr>
        <w:t>Одређивање Радне групе за утврђивање испуњености услова учесника јавног конкурса за избор органа Комисије за заштиту конкуренције.</w:t>
      </w:r>
    </w:p>
    <w:p w:rsidR="007B4533" w:rsidRPr="002D63E1" w:rsidRDefault="007B4533" w:rsidP="002D63E1">
      <w:pPr>
        <w:spacing w:after="0" w:line="240" w:lineRule="auto"/>
        <w:contextualSpacing/>
        <w:jc w:val="both"/>
        <w:rPr>
          <w:rFonts w:ascii="Times New Roman" w:hAnsi="Times New Roman" w:cs="Times New Roman"/>
          <w:sz w:val="24"/>
          <w:szCs w:val="24"/>
          <w:lang w:val="sr-Cyrl-RS"/>
        </w:rPr>
      </w:pPr>
    </w:p>
    <w:p w:rsidR="00693B95" w:rsidRPr="002D63E1" w:rsidRDefault="00693B95" w:rsidP="002D63E1">
      <w:pPr>
        <w:tabs>
          <w:tab w:val="left" w:pos="1418"/>
        </w:tabs>
        <w:spacing w:after="0" w:line="240" w:lineRule="auto"/>
        <w:jc w:val="both"/>
        <w:rPr>
          <w:rFonts w:ascii="Times New Roman" w:eastAsia="Times New Roman" w:hAnsi="Times New Roman" w:cs="Times New Roman"/>
          <w:color w:val="000000"/>
          <w:sz w:val="24"/>
          <w:szCs w:val="24"/>
          <w:lang w:val="sr-Cyrl-CS" w:eastAsia="sr-Cyrl-CS"/>
        </w:rPr>
      </w:pPr>
      <w:r w:rsidRPr="002D63E1">
        <w:rPr>
          <w:rFonts w:ascii="Times New Roman" w:hAnsi="Times New Roman" w:cs="Times New Roman"/>
          <w:sz w:val="24"/>
          <w:szCs w:val="24"/>
          <w:lang w:val="sr-Cyrl-RS"/>
        </w:rPr>
        <w:tab/>
        <w:t xml:space="preserve">Пре преласка на рад према утврђеном дневном реду, Одбор је једногласно усвојио записник </w:t>
      </w:r>
      <w:r w:rsidR="007B4533" w:rsidRPr="002D63E1">
        <w:rPr>
          <w:rFonts w:ascii="Times New Roman" w:hAnsi="Times New Roman" w:cs="Times New Roman"/>
          <w:sz w:val="24"/>
          <w:szCs w:val="24"/>
          <w:lang w:val="sr-Cyrl-RS"/>
        </w:rPr>
        <w:t>Треће</w:t>
      </w:r>
      <w:r w:rsidRPr="002D63E1">
        <w:rPr>
          <w:rFonts w:ascii="Times New Roman" w:hAnsi="Times New Roman" w:cs="Times New Roman"/>
          <w:sz w:val="24"/>
          <w:szCs w:val="24"/>
          <w:lang w:val="sr-Cyrl-RS"/>
        </w:rPr>
        <w:t xml:space="preserve"> седнице Одбора.</w:t>
      </w:r>
    </w:p>
    <w:p w:rsidR="00693B95" w:rsidRPr="002D63E1" w:rsidRDefault="00693B95" w:rsidP="002D63E1">
      <w:pPr>
        <w:tabs>
          <w:tab w:val="left" w:pos="1418"/>
        </w:tabs>
        <w:spacing w:after="0" w:line="240" w:lineRule="auto"/>
        <w:jc w:val="both"/>
        <w:rPr>
          <w:rFonts w:ascii="Times New Roman" w:hAnsi="Times New Roman" w:cs="Times New Roman"/>
          <w:sz w:val="24"/>
          <w:szCs w:val="24"/>
          <w:lang w:val="sr-Cyrl-RS"/>
        </w:rPr>
      </w:pPr>
    </w:p>
    <w:p w:rsidR="00412384" w:rsidRPr="002D63E1" w:rsidRDefault="00693B95" w:rsidP="002D63E1">
      <w:pPr>
        <w:spacing w:after="0" w:line="240" w:lineRule="auto"/>
        <w:jc w:val="both"/>
        <w:rPr>
          <w:rFonts w:ascii="Times New Roman" w:hAnsi="Times New Roman" w:cs="Times New Roman"/>
          <w:sz w:val="24"/>
          <w:szCs w:val="24"/>
          <w:lang w:val="sr-Cyrl-RS"/>
        </w:rPr>
      </w:pPr>
      <w:r w:rsidRPr="002D63E1">
        <w:rPr>
          <w:rFonts w:ascii="Times New Roman" w:eastAsia="Times New Roman" w:hAnsi="Times New Roman" w:cs="Times New Roman"/>
          <w:b/>
          <w:sz w:val="24"/>
          <w:szCs w:val="24"/>
          <w:u w:val="single"/>
          <w:lang w:val="sr-Cyrl-CS"/>
        </w:rPr>
        <w:t>Прва тачка дневног реда:</w:t>
      </w:r>
      <w:r w:rsidRPr="002D63E1">
        <w:rPr>
          <w:rFonts w:ascii="Times New Roman" w:eastAsia="Times New Roman" w:hAnsi="Times New Roman" w:cs="Times New Roman"/>
          <w:sz w:val="24"/>
          <w:szCs w:val="24"/>
          <w:lang w:val="sr-Cyrl-RS"/>
        </w:rPr>
        <w:t xml:space="preserve"> </w:t>
      </w:r>
      <w:r w:rsidR="00412384" w:rsidRPr="002D63E1">
        <w:rPr>
          <w:rFonts w:ascii="Times New Roman" w:hAnsi="Times New Roman" w:cs="Times New Roman"/>
          <w:sz w:val="24"/>
          <w:szCs w:val="24"/>
          <w:lang w:val="sr-Cyrl-RS"/>
        </w:rPr>
        <w:t>Разматрање Предлога закона о изменама и допунама Закона о буџету Републике Србије за 2024. годину, Раздео 21 – Министарство привреде, Раздео 28 – Министарство рударства и енергетике, Раздео 32 – Министарство унутрашње и спољне трговине и Раздео 37 – Министарство туризма и омладине</w:t>
      </w:r>
    </w:p>
    <w:p w:rsidR="00E42CB5" w:rsidRPr="002D63E1" w:rsidRDefault="00E42CB5" w:rsidP="002D63E1">
      <w:pPr>
        <w:spacing w:after="0" w:line="240" w:lineRule="auto"/>
        <w:jc w:val="both"/>
        <w:rPr>
          <w:rFonts w:ascii="Times New Roman" w:hAnsi="Times New Roman" w:cs="Times New Roman"/>
          <w:sz w:val="24"/>
          <w:szCs w:val="24"/>
          <w:lang w:val="sr-Cyrl-RS"/>
        </w:rPr>
      </w:pPr>
    </w:p>
    <w:p w:rsidR="007F30F1" w:rsidRDefault="00693B95" w:rsidP="00FB145F">
      <w:pPr>
        <w:spacing w:after="0" w:line="240" w:lineRule="auto"/>
        <w:jc w:val="both"/>
        <w:rPr>
          <w:rFonts w:ascii="Times New Roman" w:hAnsi="Times New Roman"/>
          <w:sz w:val="24"/>
          <w:szCs w:val="24"/>
          <w:lang w:val="sr-Cyrl-RS"/>
        </w:rPr>
      </w:pPr>
      <w:r w:rsidRPr="002D63E1">
        <w:rPr>
          <w:rFonts w:ascii="Times New Roman" w:eastAsia="Times New Roman" w:hAnsi="Times New Roman" w:cs="Times New Roman"/>
          <w:sz w:val="24"/>
          <w:szCs w:val="24"/>
          <w:lang w:val="sr-Cyrl-RS"/>
        </w:rPr>
        <w:tab/>
      </w:r>
      <w:r w:rsidR="00FB145F">
        <w:rPr>
          <w:rFonts w:ascii="Times New Roman" w:hAnsi="Times New Roman"/>
          <w:sz w:val="24"/>
          <w:szCs w:val="24"/>
          <w:lang w:val="sr-Cyrl-RS"/>
        </w:rPr>
        <w:t xml:space="preserve">У уводним напоменама,  министарка привреде Адријана Месаровић, изнела је да </w:t>
      </w:r>
      <w:r w:rsidR="00C504AA">
        <w:rPr>
          <w:rFonts w:ascii="Times New Roman" w:hAnsi="Times New Roman"/>
          <w:sz w:val="24"/>
          <w:szCs w:val="24"/>
          <w:lang w:val="sr-Cyrl-RS"/>
        </w:rPr>
        <w:t>на Разделу Министарства</w:t>
      </w:r>
      <w:r w:rsidR="00FB145F">
        <w:rPr>
          <w:rFonts w:ascii="Times New Roman" w:hAnsi="Times New Roman"/>
          <w:sz w:val="24"/>
          <w:szCs w:val="24"/>
          <w:lang w:val="sr-Cyrl-RS"/>
        </w:rPr>
        <w:t xml:space="preserve"> привреде </w:t>
      </w:r>
      <w:r w:rsidR="00C504AA">
        <w:rPr>
          <w:rFonts w:ascii="Times New Roman" w:hAnsi="Times New Roman"/>
          <w:sz w:val="24"/>
          <w:szCs w:val="24"/>
          <w:lang w:val="sr-Cyrl-RS"/>
        </w:rPr>
        <w:t>у ребалансу буџета нема много измена, и</w:t>
      </w:r>
      <w:r w:rsidR="00FB145F">
        <w:rPr>
          <w:rFonts w:ascii="Times New Roman" w:hAnsi="Times New Roman"/>
          <w:sz w:val="24"/>
          <w:szCs w:val="24"/>
          <w:lang w:val="sr-Cyrl-RS"/>
        </w:rPr>
        <w:t xml:space="preserve">мајући у виду да Министарство привреде има озбиљну улогу када је у питању и привлачење директних страних инвестиција и привлачење и </w:t>
      </w:r>
      <w:r w:rsidR="00C504AA">
        <w:rPr>
          <w:rFonts w:ascii="Times New Roman" w:hAnsi="Times New Roman"/>
          <w:sz w:val="24"/>
          <w:szCs w:val="24"/>
          <w:lang w:val="sr-Cyrl-RS"/>
        </w:rPr>
        <w:t>реализација домаћих инвестиција. Министарство привреде је ангажовано на стварању доброг пословног</w:t>
      </w:r>
      <w:r w:rsidR="00FB145F">
        <w:rPr>
          <w:rFonts w:ascii="Times New Roman" w:hAnsi="Times New Roman"/>
          <w:sz w:val="24"/>
          <w:szCs w:val="24"/>
          <w:lang w:val="sr-Cyrl-RS"/>
        </w:rPr>
        <w:t xml:space="preserve"> амбијента </w:t>
      </w:r>
      <w:r w:rsidR="00C504AA">
        <w:rPr>
          <w:rFonts w:ascii="Times New Roman" w:hAnsi="Times New Roman"/>
          <w:sz w:val="24"/>
          <w:szCs w:val="24"/>
          <w:lang w:val="sr-Cyrl-RS"/>
        </w:rPr>
        <w:t>за реализацију инвестиција</w:t>
      </w:r>
      <w:r w:rsidR="00FB145F">
        <w:rPr>
          <w:rFonts w:ascii="Times New Roman" w:hAnsi="Times New Roman"/>
          <w:sz w:val="24"/>
          <w:szCs w:val="24"/>
          <w:lang w:val="sr-Cyrl-RS"/>
        </w:rPr>
        <w:t xml:space="preserve">, </w:t>
      </w:r>
      <w:r w:rsidR="00C504AA">
        <w:rPr>
          <w:rFonts w:ascii="Times New Roman" w:hAnsi="Times New Roman"/>
          <w:sz w:val="24"/>
          <w:szCs w:val="24"/>
          <w:lang w:val="sr-Cyrl-RS"/>
        </w:rPr>
        <w:t>као и на</w:t>
      </w:r>
      <w:r w:rsidR="00FB145F">
        <w:rPr>
          <w:rFonts w:ascii="Times New Roman" w:hAnsi="Times New Roman"/>
          <w:sz w:val="24"/>
          <w:szCs w:val="24"/>
          <w:lang w:val="sr-Cyrl-RS"/>
        </w:rPr>
        <w:t xml:space="preserve"> </w:t>
      </w:r>
      <w:r w:rsidR="00C504AA">
        <w:rPr>
          <w:rFonts w:ascii="Times New Roman" w:hAnsi="Times New Roman"/>
          <w:sz w:val="24"/>
          <w:szCs w:val="24"/>
          <w:lang w:val="sr-Cyrl-RS"/>
        </w:rPr>
        <w:t xml:space="preserve">подизању </w:t>
      </w:r>
      <w:r w:rsidR="00FB145F">
        <w:rPr>
          <w:rFonts w:ascii="Times New Roman" w:hAnsi="Times New Roman"/>
          <w:sz w:val="24"/>
          <w:szCs w:val="24"/>
          <w:lang w:val="sr-Cyrl-RS"/>
        </w:rPr>
        <w:t>инфрастр</w:t>
      </w:r>
      <w:r w:rsidR="00C504AA">
        <w:rPr>
          <w:rFonts w:ascii="Times New Roman" w:hAnsi="Times New Roman"/>
          <w:sz w:val="24"/>
          <w:szCs w:val="24"/>
          <w:lang w:val="sr-Cyrl-RS"/>
        </w:rPr>
        <w:t>у</w:t>
      </w:r>
      <w:r w:rsidR="00FB145F">
        <w:rPr>
          <w:rFonts w:ascii="Times New Roman" w:hAnsi="Times New Roman"/>
          <w:sz w:val="24"/>
          <w:szCs w:val="24"/>
          <w:lang w:val="sr-Cyrl-RS"/>
        </w:rPr>
        <w:t>ктур</w:t>
      </w:r>
      <w:r w:rsidR="00C504AA">
        <w:rPr>
          <w:rFonts w:ascii="Times New Roman" w:hAnsi="Times New Roman"/>
          <w:sz w:val="24"/>
          <w:szCs w:val="24"/>
          <w:lang w:val="sr-Cyrl-RS"/>
        </w:rPr>
        <w:t>них</w:t>
      </w:r>
      <w:r w:rsidR="00FB145F">
        <w:rPr>
          <w:rFonts w:ascii="Times New Roman" w:hAnsi="Times New Roman"/>
          <w:sz w:val="24"/>
          <w:szCs w:val="24"/>
          <w:lang w:val="sr-Cyrl-RS"/>
        </w:rPr>
        <w:t xml:space="preserve"> ка</w:t>
      </w:r>
      <w:r w:rsidR="00C504AA">
        <w:rPr>
          <w:rFonts w:ascii="Times New Roman" w:hAnsi="Times New Roman"/>
          <w:sz w:val="24"/>
          <w:szCs w:val="24"/>
          <w:lang w:val="sr-Cyrl-RS"/>
        </w:rPr>
        <w:t>пацитета у индустријским зонама,</w:t>
      </w:r>
      <w:r w:rsidR="00FB145F">
        <w:rPr>
          <w:rFonts w:ascii="Times New Roman" w:hAnsi="Times New Roman"/>
          <w:sz w:val="24"/>
          <w:szCs w:val="24"/>
          <w:lang w:val="sr-Cyrl-RS"/>
        </w:rPr>
        <w:t xml:space="preserve"> а за потребе реализације тих инвестиција. </w:t>
      </w:r>
      <w:r w:rsidR="00C504AA">
        <w:rPr>
          <w:rFonts w:ascii="Times New Roman" w:hAnsi="Times New Roman"/>
          <w:sz w:val="24"/>
          <w:szCs w:val="24"/>
          <w:lang w:val="sr-Cyrl-RS"/>
        </w:rPr>
        <w:t>О</w:t>
      </w:r>
      <w:r w:rsidR="00FB145F">
        <w:rPr>
          <w:rFonts w:ascii="Times New Roman" w:hAnsi="Times New Roman"/>
          <w:sz w:val="24"/>
          <w:szCs w:val="24"/>
          <w:lang w:val="sr-Cyrl-RS"/>
        </w:rPr>
        <w:t>безбеђено је 950 милиона за одржавање текуће ликвиднос</w:t>
      </w:r>
      <w:r w:rsidR="00C504AA">
        <w:rPr>
          <w:rFonts w:ascii="Times New Roman" w:hAnsi="Times New Roman"/>
          <w:sz w:val="24"/>
          <w:szCs w:val="24"/>
          <w:lang w:val="sr-Cyrl-RS"/>
        </w:rPr>
        <w:t>ти предузећа која су у приватизационом портфолију Министарства, за њихово несметано пословање</w:t>
      </w:r>
      <w:r w:rsidR="00FB145F">
        <w:rPr>
          <w:rFonts w:ascii="Times New Roman" w:hAnsi="Times New Roman"/>
          <w:sz w:val="24"/>
          <w:szCs w:val="24"/>
          <w:lang w:val="sr-Cyrl-RS"/>
        </w:rPr>
        <w:t xml:space="preserve"> до око</w:t>
      </w:r>
      <w:r w:rsidR="00C504AA">
        <w:rPr>
          <w:rFonts w:ascii="Times New Roman" w:hAnsi="Times New Roman"/>
          <w:sz w:val="24"/>
          <w:szCs w:val="24"/>
          <w:lang w:val="sr-Cyrl-RS"/>
        </w:rPr>
        <w:t>нчања приватизационог поступка. У</w:t>
      </w:r>
      <w:r w:rsidR="00FB145F">
        <w:rPr>
          <w:rFonts w:ascii="Times New Roman" w:hAnsi="Times New Roman"/>
          <w:sz w:val="24"/>
          <w:szCs w:val="24"/>
          <w:lang w:val="sr-Cyrl-RS"/>
        </w:rPr>
        <w:t xml:space="preserve">купна измена када је у питању повећање буџета </w:t>
      </w:r>
      <w:r w:rsidR="00C504AA">
        <w:rPr>
          <w:rFonts w:ascii="Times New Roman" w:hAnsi="Times New Roman"/>
          <w:sz w:val="24"/>
          <w:szCs w:val="24"/>
          <w:lang w:val="sr-Cyrl-RS"/>
        </w:rPr>
        <w:t xml:space="preserve"> Министарства привреде </w:t>
      </w:r>
      <w:r w:rsidR="00D755D3">
        <w:rPr>
          <w:rFonts w:ascii="Times New Roman" w:hAnsi="Times New Roman"/>
          <w:sz w:val="24"/>
          <w:szCs w:val="24"/>
          <w:lang w:val="sr-Cyrl-RS"/>
        </w:rPr>
        <w:t xml:space="preserve">је </w:t>
      </w:r>
      <w:r w:rsidR="00C504AA">
        <w:rPr>
          <w:rFonts w:ascii="Times New Roman" w:hAnsi="Times New Roman"/>
          <w:sz w:val="24"/>
          <w:szCs w:val="24"/>
          <w:lang w:val="sr-Cyrl-RS"/>
        </w:rPr>
        <w:t>1,95 милијарди динара</w:t>
      </w:r>
      <w:r w:rsidR="00D755D3">
        <w:rPr>
          <w:rFonts w:ascii="Times New Roman" w:hAnsi="Times New Roman"/>
          <w:sz w:val="24"/>
          <w:szCs w:val="24"/>
          <w:lang w:val="sr-Cyrl-RS"/>
        </w:rPr>
        <w:t>. Од почетка године, од 33,04 милијарде,</w:t>
      </w:r>
      <w:r w:rsidR="00FB145F">
        <w:rPr>
          <w:rFonts w:ascii="Times New Roman" w:hAnsi="Times New Roman"/>
          <w:sz w:val="24"/>
          <w:szCs w:val="24"/>
          <w:lang w:val="sr-Cyrl-RS"/>
        </w:rPr>
        <w:t xml:space="preserve"> у току године је буџет Министарства привреде претрпео неколико измена кроз текућу буџетску резерву, пре свега због повлачења транше кредита Европске инвестиционе банке у висини од десет милиона евра за </w:t>
      </w:r>
      <w:r w:rsidR="00D755D3">
        <w:rPr>
          <w:rFonts w:ascii="Times New Roman" w:hAnsi="Times New Roman"/>
          <w:sz w:val="24"/>
          <w:szCs w:val="24"/>
          <w:lang w:val="sr-Cyrl-RS"/>
        </w:rPr>
        <w:t xml:space="preserve">обртна средства </w:t>
      </w:r>
      <w:r w:rsidR="007F30F1">
        <w:rPr>
          <w:rFonts w:ascii="Times New Roman" w:hAnsi="Times New Roman"/>
          <w:sz w:val="24"/>
          <w:szCs w:val="24"/>
          <w:lang w:val="sr-Cyrl-RS"/>
        </w:rPr>
        <w:t xml:space="preserve">за помоћ </w:t>
      </w:r>
      <w:r w:rsidR="00D755D3">
        <w:rPr>
          <w:rFonts w:ascii="Times New Roman" w:hAnsi="Times New Roman"/>
          <w:sz w:val="24"/>
          <w:szCs w:val="24"/>
          <w:lang w:val="sr-Cyrl-RS"/>
        </w:rPr>
        <w:t xml:space="preserve">микро, малим и средњим предузећима  преко </w:t>
      </w:r>
      <w:r w:rsidR="00FB145F">
        <w:rPr>
          <w:rFonts w:ascii="Times New Roman" w:hAnsi="Times New Roman"/>
          <w:sz w:val="24"/>
          <w:szCs w:val="24"/>
          <w:lang w:val="sr-Cyrl-RS"/>
        </w:rPr>
        <w:t xml:space="preserve"> Фонда за развој</w:t>
      </w:r>
      <w:r w:rsidR="007F30F1">
        <w:rPr>
          <w:rFonts w:ascii="Times New Roman" w:hAnsi="Times New Roman"/>
          <w:sz w:val="24"/>
          <w:szCs w:val="24"/>
          <w:lang w:val="sr-Cyrl-RS"/>
        </w:rPr>
        <w:t>.</w:t>
      </w:r>
    </w:p>
    <w:p w:rsidR="00FB145F" w:rsidRDefault="00FB145F" w:rsidP="007F30F1">
      <w:pPr>
        <w:tabs>
          <w:tab w:val="left" w:pos="1418"/>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7F30F1">
        <w:rPr>
          <w:rFonts w:ascii="Times New Roman" w:hAnsi="Times New Roman"/>
          <w:sz w:val="24"/>
          <w:szCs w:val="24"/>
          <w:lang w:val="sr-Cyrl-RS"/>
        </w:rPr>
        <w:tab/>
      </w:r>
      <w:r>
        <w:rPr>
          <w:rFonts w:ascii="Times New Roman" w:hAnsi="Times New Roman"/>
          <w:sz w:val="24"/>
          <w:szCs w:val="24"/>
          <w:lang w:val="sr-Cyrl-RS"/>
        </w:rPr>
        <w:t>Иван Првуловић</w:t>
      </w:r>
      <w:r w:rsidR="007F30F1">
        <w:rPr>
          <w:rFonts w:ascii="Times New Roman" w:hAnsi="Times New Roman"/>
          <w:sz w:val="24"/>
          <w:szCs w:val="24"/>
          <w:lang w:val="sr-Cyrl-RS"/>
        </w:rPr>
        <w:t xml:space="preserve">, представник </w:t>
      </w:r>
      <w:r>
        <w:rPr>
          <w:rFonts w:ascii="Times New Roman" w:hAnsi="Times New Roman"/>
          <w:sz w:val="24"/>
          <w:szCs w:val="24"/>
          <w:lang w:val="sr-Cyrl-RS"/>
        </w:rPr>
        <w:t>Министарства финансија</w:t>
      </w:r>
      <w:r w:rsidR="007F30F1">
        <w:rPr>
          <w:rFonts w:ascii="Times New Roman" w:hAnsi="Times New Roman"/>
          <w:sz w:val="24"/>
          <w:szCs w:val="24"/>
          <w:lang w:val="sr-Cyrl-RS"/>
        </w:rPr>
        <w:t>,</w:t>
      </w:r>
      <w:r>
        <w:rPr>
          <w:rFonts w:ascii="Times New Roman" w:hAnsi="Times New Roman"/>
          <w:sz w:val="24"/>
          <w:szCs w:val="24"/>
          <w:lang w:val="sr-Cyrl-RS"/>
        </w:rPr>
        <w:t xml:space="preserve"> </w:t>
      </w:r>
      <w:r w:rsidR="007F30F1">
        <w:rPr>
          <w:rFonts w:ascii="Times New Roman" w:hAnsi="Times New Roman"/>
          <w:sz w:val="24"/>
          <w:szCs w:val="24"/>
          <w:lang w:val="sr-Cyrl-RS"/>
        </w:rPr>
        <w:t xml:space="preserve">представио </w:t>
      </w:r>
      <w:r>
        <w:rPr>
          <w:rFonts w:ascii="Times New Roman" w:hAnsi="Times New Roman"/>
          <w:sz w:val="24"/>
          <w:szCs w:val="24"/>
          <w:lang w:val="sr-Cyrl-RS"/>
        </w:rPr>
        <w:t>је Предлог закона о изменама и допунама Закона о буџету Републике Србије за 2024. годину. Ребалансом буџета Републике Србије за 2024. годину планирани су укупни приходи и примања у износу 2.173,3 милијарде динара што представља повећање од 132,5 милијарди динара, односно процентуално 6,5%, у односу на износ који је предвиђен Законом о буџету за 2024. годину. У структури укупних прихода</w:t>
      </w:r>
      <w:r w:rsidR="00E90828">
        <w:rPr>
          <w:rFonts w:ascii="Times New Roman" w:hAnsi="Times New Roman"/>
          <w:sz w:val="24"/>
          <w:szCs w:val="24"/>
          <w:lang w:val="sr-Cyrl-RS"/>
        </w:rPr>
        <w:t>,</w:t>
      </w:r>
      <w:r>
        <w:rPr>
          <w:rFonts w:ascii="Times New Roman" w:hAnsi="Times New Roman"/>
          <w:sz w:val="24"/>
          <w:szCs w:val="24"/>
          <w:lang w:val="sr-Cyrl-RS"/>
        </w:rPr>
        <w:t xml:space="preserve"> порески приходи су највећи и износе 1.864,8 милијарди динара, односно 85,5%, док непорески приходи износе 275,1 милијарди динара, односно 12,7% укупних прихода ребаланса буџета Републике Србије. Што се тиче расходне стране ребалансом буџета Републике Србије за 2024. годину планирани су укупни расходи, издаци у износу од 2.436,35 милијарди динара. Планирана су средства за финансирање великих инфраструктурних пројеката, за субвенције за пољопривреднике, социјална давања, трансфер за здравство као и обезбеђивање недостојућих средстава на одређеним категоријама расхода како би се омогућило нормално функционисање корисника буџета Републике Србије. Изнео је да је средства за Раздео 21 Министарства привреде образложила министарка Министарства привреда, тако да је прешао на Раздео 28 Министарства рударства и енергетике. На том разделу ребаланса буџета за 2024. годину планирана су укупна средства у износу од 37,35 милијарди динара што у односу на иницијални буџет за 2024. годину представља повећање од 12,23 милијарди, односно 48,68%. До повећања је дошло због тога што су у току године опредељена средства за субвенције за измештање мерних места и за замену мерних </w:t>
      </w:r>
      <w:r>
        <w:rPr>
          <w:rFonts w:ascii="Times New Roman" w:hAnsi="Times New Roman"/>
          <w:sz w:val="24"/>
          <w:szCs w:val="24"/>
          <w:lang w:val="sr-Cyrl-RS"/>
        </w:rPr>
        <w:lastRenderedPageBreak/>
        <w:t xml:space="preserve">уређаја за мерење потрошње електричне енергије. Осим тога, значајнија средства на Разделу 28 планирана су за гасни инетрконектор Србија – Бугарска, за пословање Ресавице, за формирање и одржавање обавезних резерви нафте, деривата нафте и природног гаса, као и за енергетски угроженог купца. Што се тиче Раздела 32 </w:t>
      </w:r>
      <w:r w:rsidR="00E90828">
        <w:rPr>
          <w:rFonts w:ascii="Times New Roman" w:hAnsi="Times New Roman"/>
          <w:sz w:val="24"/>
          <w:szCs w:val="24"/>
          <w:lang w:val="sr-Cyrl-RS"/>
        </w:rPr>
        <w:t xml:space="preserve">- </w:t>
      </w:r>
      <w:r>
        <w:rPr>
          <w:rFonts w:ascii="Times New Roman" w:hAnsi="Times New Roman"/>
          <w:sz w:val="24"/>
          <w:szCs w:val="24"/>
          <w:lang w:val="sr-Cyrl-RS"/>
        </w:rPr>
        <w:t>Министарства унутрашње и спољне трговине</w:t>
      </w:r>
      <w:r w:rsidR="00E90828">
        <w:rPr>
          <w:rFonts w:ascii="Times New Roman" w:hAnsi="Times New Roman"/>
          <w:sz w:val="24"/>
          <w:szCs w:val="24"/>
          <w:lang w:val="sr-Cyrl-RS"/>
        </w:rPr>
        <w:t>, р</w:t>
      </w:r>
      <w:r>
        <w:rPr>
          <w:rFonts w:ascii="Times New Roman" w:hAnsi="Times New Roman"/>
          <w:sz w:val="24"/>
          <w:szCs w:val="24"/>
          <w:lang w:val="sr-Cyrl-RS"/>
        </w:rPr>
        <w:t>ебалансом буџета за 2024. годину планирана су средства од 2,1 милијарде динара и то је повећање од 235 и по милиона динара у односу на иницијална средства планирана буџетом за 2024. годину, односно 12,63%. Најзначајнија средства у оквиру овог Раздела планирана су за учешће Републике Србије на светској изложби ЕКСПО 2025 Осака и за српско-кинески индустријски парк „Михајло Пупин“. На Разделу 37</w:t>
      </w:r>
      <w:r w:rsidR="00E90828">
        <w:rPr>
          <w:rFonts w:ascii="Times New Roman" w:hAnsi="Times New Roman"/>
          <w:sz w:val="24"/>
          <w:szCs w:val="24"/>
          <w:lang w:val="sr-Cyrl-RS"/>
        </w:rPr>
        <w:t>-</w:t>
      </w:r>
      <w:r>
        <w:rPr>
          <w:rFonts w:ascii="Times New Roman" w:hAnsi="Times New Roman"/>
          <w:sz w:val="24"/>
          <w:szCs w:val="24"/>
          <w:lang w:val="sr-Cyrl-RS"/>
        </w:rPr>
        <w:t xml:space="preserve"> Министарства туризма и омладине планирана су ребалансом укупна средства у износу о</w:t>
      </w:r>
      <w:r w:rsidR="00E90828">
        <w:rPr>
          <w:rFonts w:ascii="Times New Roman" w:hAnsi="Times New Roman"/>
          <w:sz w:val="24"/>
          <w:szCs w:val="24"/>
          <w:lang w:val="sr-Cyrl-RS"/>
        </w:rPr>
        <w:t>д шест милијарди (6,01 милијарди</w:t>
      </w:r>
      <w:r>
        <w:rPr>
          <w:rFonts w:ascii="Times New Roman" w:hAnsi="Times New Roman"/>
          <w:sz w:val="24"/>
          <w:szCs w:val="24"/>
          <w:lang w:val="sr-Cyrl-RS"/>
        </w:rPr>
        <w:t xml:space="preserve">), односно 917 милиона више у односу на иницијлани буџет за 2024. годину, процентуално повећање од 17,87%. Најзначајнија средства на Разделу 37 планирана су за подршку јединицама локлане самоуправе у спровођењу омладинске политике, затим за подстицање и изградњу инфраструктуре </w:t>
      </w:r>
      <w:r w:rsidR="00E90828">
        <w:rPr>
          <w:rFonts w:ascii="Times New Roman" w:hAnsi="Times New Roman"/>
          <w:sz w:val="24"/>
          <w:szCs w:val="24"/>
          <w:lang w:val="sr-Cyrl-RS"/>
        </w:rPr>
        <w:t xml:space="preserve"> </w:t>
      </w:r>
      <w:r>
        <w:rPr>
          <w:rFonts w:ascii="Times New Roman" w:hAnsi="Times New Roman"/>
          <w:sz w:val="24"/>
          <w:szCs w:val="24"/>
          <w:lang w:val="sr-Cyrl-RS"/>
        </w:rPr>
        <w:t xml:space="preserve">у туристичким дестинацијама, за подршку раду Туристичке организације Србије, за подстицање развоја домаћег туризма кроз доделу ваучера за субвенционисано коришћење услуга смештаја у угоститељским објектима у Републици Србији, за унапређење инфраструктуре у области наутичког туризма итд. </w:t>
      </w:r>
    </w:p>
    <w:p w:rsidR="00FB145F" w:rsidRDefault="00FB145F" w:rsidP="00E90828">
      <w:pPr>
        <w:tabs>
          <w:tab w:val="left" w:pos="1418"/>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t>Милена Ковачевић</w:t>
      </w:r>
      <w:r w:rsidR="00E90828">
        <w:rPr>
          <w:rFonts w:ascii="Times New Roman" w:hAnsi="Times New Roman"/>
          <w:sz w:val="24"/>
          <w:szCs w:val="24"/>
          <w:lang w:val="sr-Cyrl-RS"/>
        </w:rPr>
        <w:t xml:space="preserve">, представница Министарства спољне и унутрашње трговине, </w:t>
      </w:r>
      <w:r>
        <w:rPr>
          <w:rFonts w:ascii="Times New Roman" w:hAnsi="Times New Roman"/>
          <w:sz w:val="24"/>
          <w:szCs w:val="24"/>
          <w:lang w:val="sr-Cyrl-RS"/>
        </w:rPr>
        <w:t xml:space="preserve"> </w:t>
      </w:r>
      <w:r w:rsidR="00E90828">
        <w:rPr>
          <w:rFonts w:ascii="Times New Roman" w:hAnsi="Times New Roman"/>
          <w:sz w:val="24"/>
          <w:szCs w:val="24"/>
          <w:lang w:val="sr-Cyrl-RS"/>
        </w:rPr>
        <w:t>изнела је</w:t>
      </w:r>
      <w:r>
        <w:rPr>
          <w:rFonts w:ascii="Times New Roman" w:hAnsi="Times New Roman"/>
          <w:sz w:val="24"/>
          <w:szCs w:val="24"/>
          <w:lang w:val="sr-Cyrl-RS"/>
        </w:rPr>
        <w:t xml:space="preserve"> да у наведеном Министарству није дошло до значајнијих промена </w:t>
      </w:r>
      <w:r w:rsidR="00E90828">
        <w:rPr>
          <w:rFonts w:ascii="Times New Roman" w:hAnsi="Times New Roman"/>
          <w:sz w:val="24"/>
          <w:szCs w:val="24"/>
          <w:lang w:val="sr-Cyrl-RS"/>
        </w:rPr>
        <w:t>на позицији Министарства.</w:t>
      </w:r>
    </w:p>
    <w:p w:rsidR="00FB145F" w:rsidRDefault="00FB145F" w:rsidP="00E90828">
      <w:pPr>
        <w:tabs>
          <w:tab w:val="left" w:pos="1418"/>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E90828">
        <w:rPr>
          <w:rFonts w:ascii="Times New Roman" w:hAnsi="Times New Roman"/>
          <w:sz w:val="24"/>
          <w:szCs w:val="24"/>
          <w:lang w:val="sr-Cyrl-RS"/>
        </w:rPr>
        <w:tab/>
      </w:r>
      <w:r>
        <w:rPr>
          <w:rFonts w:ascii="Times New Roman" w:hAnsi="Times New Roman"/>
          <w:sz w:val="24"/>
          <w:szCs w:val="24"/>
          <w:lang w:val="sr-Cyrl-RS"/>
        </w:rPr>
        <w:t>Урош Кандић, државни секретар у Министарству туризма и омладине</w:t>
      </w:r>
      <w:r w:rsidR="00916C57">
        <w:rPr>
          <w:rFonts w:ascii="Times New Roman" w:hAnsi="Times New Roman"/>
          <w:sz w:val="24"/>
          <w:szCs w:val="24"/>
          <w:lang w:val="sr-Cyrl-RS"/>
        </w:rPr>
        <w:t xml:space="preserve">, истакао је </w:t>
      </w:r>
      <w:r>
        <w:rPr>
          <w:rFonts w:ascii="Times New Roman" w:hAnsi="Times New Roman"/>
          <w:sz w:val="24"/>
          <w:szCs w:val="24"/>
          <w:lang w:val="sr-Cyrl-RS"/>
        </w:rPr>
        <w:t>да је буџет Мининстарства у односу на иницијални од почетка године већи номинално за 18%</w:t>
      </w:r>
      <w:r w:rsidR="00916C57">
        <w:rPr>
          <w:rFonts w:ascii="Times New Roman" w:hAnsi="Times New Roman"/>
          <w:sz w:val="24"/>
          <w:szCs w:val="24"/>
          <w:lang w:val="sr-Cyrl-RS"/>
        </w:rPr>
        <w:t xml:space="preserve">.   Највише средстава је издвојено за </w:t>
      </w:r>
      <w:r>
        <w:rPr>
          <w:rFonts w:ascii="Times New Roman" w:hAnsi="Times New Roman"/>
          <w:sz w:val="24"/>
          <w:szCs w:val="24"/>
          <w:lang w:val="sr-Cyrl-RS"/>
        </w:rPr>
        <w:t>капиталну инфраструктуру,  око три милијарде динара</w:t>
      </w:r>
      <w:r w:rsidR="00916C57">
        <w:rPr>
          <w:rFonts w:ascii="Times New Roman" w:hAnsi="Times New Roman"/>
          <w:sz w:val="24"/>
          <w:szCs w:val="24"/>
          <w:lang w:val="sr-Cyrl-RS"/>
        </w:rPr>
        <w:t>,</w:t>
      </w:r>
      <w:r>
        <w:rPr>
          <w:rFonts w:ascii="Times New Roman" w:hAnsi="Times New Roman"/>
          <w:sz w:val="24"/>
          <w:szCs w:val="24"/>
          <w:lang w:val="sr-Cyrl-RS"/>
        </w:rPr>
        <w:t xml:space="preserve"> што је половина буџета и никада није био такав омер. Већи део буџета иде у улагања у развој туристичке инфр</w:t>
      </w:r>
      <w:r w:rsidR="00C91F11">
        <w:rPr>
          <w:rFonts w:ascii="Times New Roman" w:hAnsi="Times New Roman"/>
          <w:sz w:val="24"/>
          <w:szCs w:val="24"/>
          <w:lang w:val="sr-Cyrl-RS"/>
        </w:rPr>
        <w:t>аструктуре, пре свега у развој П</w:t>
      </w:r>
      <w:r>
        <w:rPr>
          <w:rFonts w:ascii="Times New Roman" w:hAnsi="Times New Roman"/>
          <w:sz w:val="24"/>
          <w:szCs w:val="24"/>
          <w:lang w:val="sr-Cyrl-RS"/>
        </w:rPr>
        <w:t>одунавља</w:t>
      </w:r>
      <w:r w:rsidR="00C91F11">
        <w:rPr>
          <w:rFonts w:ascii="Times New Roman" w:hAnsi="Times New Roman"/>
          <w:sz w:val="24"/>
          <w:szCs w:val="24"/>
          <w:lang w:val="sr-Cyrl-RS"/>
        </w:rPr>
        <w:t>. З</w:t>
      </w:r>
      <w:r>
        <w:rPr>
          <w:rFonts w:ascii="Times New Roman" w:hAnsi="Times New Roman"/>
          <w:sz w:val="24"/>
          <w:szCs w:val="24"/>
          <w:lang w:val="sr-Cyrl-RS"/>
        </w:rPr>
        <w:t>ахваљујући средствима која су обезб</w:t>
      </w:r>
      <w:r w:rsidR="00C91F11">
        <w:rPr>
          <w:rFonts w:ascii="Times New Roman" w:hAnsi="Times New Roman"/>
          <w:sz w:val="24"/>
          <w:szCs w:val="24"/>
          <w:lang w:val="sr-Cyrl-RS"/>
        </w:rPr>
        <w:t>е</w:t>
      </w:r>
      <w:r>
        <w:rPr>
          <w:rFonts w:ascii="Times New Roman" w:hAnsi="Times New Roman"/>
          <w:sz w:val="24"/>
          <w:szCs w:val="24"/>
          <w:lang w:val="sr-Cyrl-RS"/>
        </w:rPr>
        <w:t>ђена у ребалансу буџета започеће се нови п</w:t>
      </w:r>
      <w:r w:rsidR="00C91F11">
        <w:rPr>
          <w:rFonts w:ascii="Times New Roman" w:hAnsi="Times New Roman"/>
          <w:sz w:val="24"/>
          <w:szCs w:val="24"/>
          <w:lang w:val="sr-Cyrl-RS"/>
        </w:rPr>
        <w:t xml:space="preserve">ројекти, као што је </w:t>
      </w:r>
      <w:r>
        <w:rPr>
          <w:rFonts w:ascii="Times New Roman" w:hAnsi="Times New Roman"/>
          <w:sz w:val="24"/>
          <w:szCs w:val="24"/>
          <w:lang w:val="sr-Cyrl-RS"/>
        </w:rPr>
        <w:t xml:space="preserve"> развој </w:t>
      </w:r>
      <w:r w:rsidR="00C91F11">
        <w:rPr>
          <w:rFonts w:ascii="Times New Roman" w:hAnsi="Times New Roman"/>
          <w:sz w:val="24"/>
          <w:szCs w:val="24"/>
          <w:lang w:val="sr-Cyrl-RS"/>
        </w:rPr>
        <w:t xml:space="preserve">туристичког наутичког туризма, за </w:t>
      </w:r>
      <w:r>
        <w:rPr>
          <w:rFonts w:ascii="Times New Roman" w:hAnsi="Times New Roman"/>
          <w:sz w:val="24"/>
          <w:szCs w:val="24"/>
          <w:lang w:val="sr-Cyrl-RS"/>
        </w:rPr>
        <w:t xml:space="preserve">марине у Доњем Милановцу и Голубцу, пристаниште, базенски комплекси на Сребрном језеру и у Кладову, бициклистичке стазе у општинама Бела Црква и Велико Градиште, пристаниште у Баноштару, у општини Беочин и већ реализовани пројекти реконструкције кеја у Новом Саду, као и изградња ауто кампа у Ковину. Сва та средства која су одвојена су неопходна и нужна и биће правилно усмерена јер раст туризма у Србији је из године у годину уочљив. </w:t>
      </w:r>
      <w:r w:rsidR="00C91F11">
        <w:rPr>
          <w:rFonts w:ascii="Times New Roman" w:hAnsi="Times New Roman"/>
          <w:sz w:val="24"/>
          <w:szCs w:val="24"/>
          <w:lang w:val="sr-Cyrl-RS"/>
        </w:rPr>
        <w:t>Раст долазака туриста је око 8%. П</w:t>
      </w:r>
      <w:r>
        <w:rPr>
          <w:rFonts w:ascii="Times New Roman" w:hAnsi="Times New Roman"/>
          <w:sz w:val="24"/>
          <w:szCs w:val="24"/>
          <w:lang w:val="sr-Cyrl-RS"/>
        </w:rPr>
        <w:t>ри томе предњаче страни туристи</w:t>
      </w:r>
      <w:r w:rsidR="00C91F11">
        <w:rPr>
          <w:rFonts w:ascii="Times New Roman" w:hAnsi="Times New Roman"/>
          <w:sz w:val="24"/>
          <w:szCs w:val="24"/>
          <w:lang w:val="sr-Cyrl-RS"/>
        </w:rPr>
        <w:t>. У</w:t>
      </w:r>
      <w:r>
        <w:rPr>
          <w:rFonts w:ascii="Times New Roman" w:hAnsi="Times New Roman"/>
          <w:sz w:val="24"/>
          <w:szCs w:val="24"/>
          <w:lang w:val="sr-Cyrl-RS"/>
        </w:rPr>
        <w:t xml:space="preserve"> првих осам месеци је достигнут ниво девизних прилива </w:t>
      </w:r>
      <w:r w:rsidR="00C91F11">
        <w:rPr>
          <w:rFonts w:ascii="Times New Roman" w:hAnsi="Times New Roman"/>
          <w:sz w:val="24"/>
          <w:szCs w:val="24"/>
          <w:lang w:val="sr-Cyrl-RS"/>
        </w:rPr>
        <w:t>од око</w:t>
      </w:r>
      <w:r>
        <w:rPr>
          <w:rFonts w:ascii="Times New Roman" w:hAnsi="Times New Roman"/>
          <w:sz w:val="24"/>
          <w:szCs w:val="24"/>
          <w:lang w:val="sr-Cyrl-RS"/>
        </w:rPr>
        <w:t xml:space="preserve"> милијарду и </w:t>
      </w:r>
      <w:r w:rsidR="00C91F11">
        <w:rPr>
          <w:rFonts w:ascii="Times New Roman" w:hAnsi="Times New Roman"/>
          <w:sz w:val="24"/>
          <w:szCs w:val="24"/>
          <w:lang w:val="sr-Cyrl-RS"/>
        </w:rPr>
        <w:t>по евра</w:t>
      </w:r>
      <w:r>
        <w:rPr>
          <w:rFonts w:ascii="Times New Roman" w:hAnsi="Times New Roman"/>
          <w:sz w:val="24"/>
          <w:szCs w:val="24"/>
          <w:lang w:val="sr-Cyrl-RS"/>
        </w:rPr>
        <w:t>.</w:t>
      </w:r>
      <w:r w:rsidR="000E3291">
        <w:rPr>
          <w:rFonts w:ascii="Times New Roman" w:hAnsi="Times New Roman"/>
          <w:sz w:val="24"/>
          <w:szCs w:val="24"/>
          <w:lang w:val="sr-Cyrl-RS"/>
        </w:rPr>
        <w:t xml:space="preserve"> П</w:t>
      </w:r>
      <w:r>
        <w:rPr>
          <w:rFonts w:ascii="Times New Roman" w:hAnsi="Times New Roman"/>
          <w:sz w:val="24"/>
          <w:szCs w:val="24"/>
          <w:lang w:val="sr-Cyrl-RS"/>
        </w:rPr>
        <w:t xml:space="preserve">рви пут </w:t>
      </w:r>
      <w:r w:rsidR="000E3291">
        <w:rPr>
          <w:rFonts w:ascii="Times New Roman" w:hAnsi="Times New Roman"/>
          <w:sz w:val="24"/>
          <w:szCs w:val="24"/>
          <w:lang w:val="sr-Cyrl-RS"/>
        </w:rPr>
        <w:t xml:space="preserve">је </w:t>
      </w:r>
      <w:r>
        <w:rPr>
          <w:rFonts w:ascii="Times New Roman" w:hAnsi="Times New Roman"/>
          <w:sz w:val="24"/>
          <w:szCs w:val="24"/>
          <w:lang w:val="sr-Cyrl-RS"/>
        </w:rPr>
        <w:t>уведена линија за подстицаје у сеоском туризму</w:t>
      </w:r>
      <w:r w:rsidR="000E3291">
        <w:rPr>
          <w:rFonts w:ascii="Times New Roman" w:hAnsi="Times New Roman"/>
          <w:sz w:val="24"/>
          <w:szCs w:val="24"/>
          <w:lang w:val="sr-Cyrl-RS"/>
        </w:rPr>
        <w:t>. П</w:t>
      </w:r>
      <w:r>
        <w:rPr>
          <w:rFonts w:ascii="Times New Roman" w:hAnsi="Times New Roman"/>
          <w:sz w:val="24"/>
          <w:szCs w:val="24"/>
          <w:lang w:val="sr-Cyrl-RS"/>
        </w:rPr>
        <w:t>оред 150 милиона</w:t>
      </w:r>
      <w:r w:rsidR="00173E5E">
        <w:rPr>
          <w:rFonts w:ascii="Times New Roman" w:hAnsi="Times New Roman"/>
          <w:sz w:val="24"/>
          <w:szCs w:val="24"/>
          <w:lang w:val="sr-Cyrl-RS"/>
        </w:rPr>
        <w:t xml:space="preserve"> динара </w:t>
      </w:r>
      <w:r>
        <w:rPr>
          <w:rFonts w:ascii="Times New Roman" w:hAnsi="Times New Roman"/>
          <w:sz w:val="24"/>
          <w:szCs w:val="24"/>
          <w:lang w:val="sr-Cyrl-RS"/>
        </w:rPr>
        <w:t xml:space="preserve">који су били иницијално предвиђени, </w:t>
      </w:r>
      <w:r w:rsidR="00173E5E">
        <w:rPr>
          <w:rFonts w:ascii="Times New Roman" w:hAnsi="Times New Roman"/>
          <w:sz w:val="24"/>
          <w:szCs w:val="24"/>
          <w:lang w:val="sr-Cyrl-RS"/>
        </w:rPr>
        <w:t>издвојено је</w:t>
      </w:r>
      <w:r>
        <w:rPr>
          <w:rFonts w:ascii="Times New Roman" w:hAnsi="Times New Roman"/>
          <w:sz w:val="24"/>
          <w:szCs w:val="24"/>
          <w:lang w:val="sr-Cyrl-RS"/>
        </w:rPr>
        <w:t xml:space="preserve"> још 106 милиона </w:t>
      </w:r>
      <w:r w:rsidR="00173E5E">
        <w:rPr>
          <w:rFonts w:ascii="Times New Roman" w:hAnsi="Times New Roman"/>
          <w:sz w:val="24"/>
          <w:szCs w:val="24"/>
          <w:lang w:val="sr-Cyrl-RS"/>
        </w:rPr>
        <w:t xml:space="preserve">динара </w:t>
      </w:r>
      <w:r>
        <w:rPr>
          <w:rFonts w:ascii="Times New Roman" w:hAnsi="Times New Roman"/>
          <w:sz w:val="24"/>
          <w:szCs w:val="24"/>
          <w:lang w:val="sr-Cyrl-RS"/>
        </w:rPr>
        <w:t xml:space="preserve">тако да ће </w:t>
      </w:r>
      <w:r w:rsidR="00173E5E">
        <w:rPr>
          <w:rFonts w:ascii="Times New Roman" w:hAnsi="Times New Roman"/>
          <w:sz w:val="24"/>
          <w:szCs w:val="24"/>
          <w:lang w:val="sr-Cyrl-RS"/>
        </w:rPr>
        <w:t xml:space="preserve">бити финансирани </w:t>
      </w:r>
      <w:r>
        <w:rPr>
          <w:rFonts w:ascii="Times New Roman" w:hAnsi="Times New Roman"/>
          <w:sz w:val="24"/>
          <w:szCs w:val="24"/>
          <w:lang w:val="sr-Cyrl-RS"/>
        </w:rPr>
        <w:t xml:space="preserve">сви </w:t>
      </w:r>
      <w:r w:rsidR="00173E5E">
        <w:rPr>
          <w:rFonts w:ascii="Times New Roman" w:hAnsi="Times New Roman"/>
          <w:sz w:val="24"/>
          <w:szCs w:val="24"/>
          <w:lang w:val="sr-Cyrl-RS"/>
        </w:rPr>
        <w:t>пројекти који су били исправни. Изрази је наду</w:t>
      </w:r>
      <w:r>
        <w:rPr>
          <w:rFonts w:ascii="Times New Roman" w:hAnsi="Times New Roman"/>
          <w:sz w:val="24"/>
          <w:szCs w:val="24"/>
          <w:lang w:val="sr-Cyrl-RS"/>
        </w:rPr>
        <w:t xml:space="preserve"> се</w:t>
      </w:r>
      <w:r w:rsidR="00173E5E">
        <w:rPr>
          <w:rFonts w:ascii="Times New Roman" w:hAnsi="Times New Roman"/>
          <w:sz w:val="24"/>
          <w:szCs w:val="24"/>
          <w:lang w:val="sr-Cyrl-RS"/>
        </w:rPr>
        <w:t xml:space="preserve"> да ће и у наредним годинама буџет бити на</w:t>
      </w:r>
      <w:r>
        <w:rPr>
          <w:rFonts w:ascii="Times New Roman" w:hAnsi="Times New Roman"/>
          <w:sz w:val="24"/>
          <w:szCs w:val="24"/>
          <w:lang w:val="sr-Cyrl-RS"/>
        </w:rPr>
        <w:t xml:space="preserve"> сличном нивоу</w:t>
      </w:r>
      <w:r w:rsidR="00173E5E">
        <w:rPr>
          <w:rFonts w:ascii="Times New Roman" w:hAnsi="Times New Roman"/>
          <w:sz w:val="24"/>
          <w:szCs w:val="24"/>
          <w:lang w:val="sr-Cyrl-RS"/>
        </w:rPr>
        <w:t>,</w:t>
      </w:r>
      <w:r>
        <w:rPr>
          <w:rFonts w:ascii="Times New Roman" w:hAnsi="Times New Roman"/>
          <w:sz w:val="24"/>
          <w:szCs w:val="24"/>
          <w:lang w:val="sr-Cyrl-RS"/>
        </w:rPr>
        <w:t xml:space="preserve"> што ће допринети развоју туристичког промета и туристичке понуде у нашој земљи.</w:t>
      </w:r>
    </w:p>
    <w:p w:rsidR="00656EF3" w:rsidRDefault="00FB145F" w:rsidP="00AE7C10">
      <w:pPr>
        <w:spacing w:after="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w:t>
      </w:r>
      <w:r w:rsidR="00693B95" w:rsidRPr="002D63E1">
        <w:rPr>
          <w:rFonts w:ascii="Times New Roman" w:eastAsia="Calibri" w:hAnsi="Times New Roman" w:cs="Times New Roman"/>
          <w:sz w:val="24"/>
          <w:szCs w:val="24"/>
          <w:lang w:val="sr-Cyrl-RS"/>
        </w:rPr>
        <w:t xml:space="preserve">    </w:t>
      </w:r>
      <w:r w:rsidR="009659AF" w:rsidRPr="002D63E1">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w:t>
      </w:r>
      <w:r w:rsidR="00656EF3" w:rsidRPr="002D63E1">
        <w:rPr>
          <w:rFonts w:ascii="Times New Roman" w:hAnsi="Times New Roman" w:cs="Times New Roman"/>
          <w:sz w:val="24"/>
          <w:szCs w:val="24"/>
          <w:lang w:val="sr-Cyrl-RS"/>
        </w:rPr>
        <w:t>.</w:t>
      </w:r>
      <w:r w:rsidR="00560D42" w:rsidRPr="002D63E1">
        <w:rPr>
          <w:rFonts w:ascii="Times New Roman" w:hAnsi="Times New Roman" w:cs="Times New Roman"/>
          <w:sz w:val="24"/>
          <w:szCs w:val="24"/>
          <w:lang w:val="sr-Cyrl-RS"/>
        </w:rPr>
        <w:t xml:space="preserve"> Постављена су следећа питања:</w:t>
      </w:r>
    </w:p>
    <w:p w:rsidR="003F1286" w:rsidRDefault="003F1286" w:rsidP="003F128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зашто нису измирене обавезе у износу од 200 милиона динара по уговорима ради подстицања инвестиција у привреди, наведене у образложењу уз Раздео 21 и шта се прелива из једне године и другу, шта се ребалансом покрива и зашто се то није десило;</w:t>
      </w:r>
    </w:p>
    <w:p w:rsidR="003F1286" w:rsidRDefault="003F1286" w:rsidP="003F128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за које потребе и намене се издвајају средства за превенцију и ублажавање последица насталих услед болести Ковид 19 изазване вирусом за набавку домаће финансијске имовине у вредности од милијарду и 168 милиона;</w:t>
      </w:r>
    </w:p>
    <w:p w:rsidR="003F1286" w:rsidRDefault="003F1286" w:rsidP="003F1286">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DD4083">
        <w:rPr>
          <w:rFonts w:ascii="Times New Roman" w:hAnsi="Times New Roman" w:cs="Times New Roman"/>
          <w:sz w:val="24"/>
          <w:szCs w:val="24"/>
          <w:lang w:val="sr-Cyrl-RS"/>
        </w:rPr>
        <w:t xml:space="preserve">потребно је да се разјасни </w:t>
      </w:r>
      <w:r>
        <w:rPr>
          <w:rFonts w:ascii="Times New Roman" w:hAnsi="Times New Roman" w:cs="Times New Roman"/>
          <w:sz w:val="24"/>
          <w:szCs w:val="24"/>
          <w:lang w:val="sr-Cyrl-RS"/>
        </w:rPr>
        <w:t xml:space="preserve">у чему се састоји подршка развоју предузетништва, где је у образложењу наведено да се дају субвенције јавним нефинансијским предузећима и </w:t>
      </w:r>
      <w:r>
        <w:rPr>
          <w:rFonts w:ascii="Times New Roman" w:hAnsi="Times New Roman" w:cs="Times New Roman"/>
          <w:sz w:val="24"/>
          <w:szCs w:val="24"/>
          <w:lang w:val="sr-Cyrl-RS"/>
        </w:rPr>
        <w:lastRenderedPageBreak/>
        <w:t>организацијама у вредности од милијарду и 770 милиона, а субвенције пр</w:t>
      </w:r>
      <w:r w:rsidR="00281015">
        <w:rPr>
          <w:rFonts w:ascii="Times New Roman" w:hAnsi="Times New Roman" w:cs="Times New Roman"/>
          <w:sz w:val="24"/>
          <w:szCs w:val="24"/>
          <w:lang w:val="sr-Cyrl-RS"/>
        </w:rPr>
        <w:t>иватним предузећима 90 милиона</w:t>
      </w:r>
      <w:r>
        <w:rPr>
          <w:rFonts w:ascii="Times New Roman" w:hAnsi="Times New Roman" w:cs="Times New Roman"/>
          <w:sz w:val="24"/>
          <w:szCs w:val="24"/>
          <w:lang w:val="sr-Cyrl-RS"/>
        </w:rPr>
        <w:t>;</w:t>
      </w:r>
    </w:p>
    <w:p w:rsidR="003F1286" w:rsidRDefault="003F1286" w:rsidP="003F1286">
      <w:pPr>
        <w:tabs>
          <w:tab w:val="left" w:pos="1418"/>
        </w:tabs>
        <w:spacing w:after="0" w:line="240" w:lineRule="auto"/>
        <w:jc w:val="both"/>
        <w:rPr>
          <w:rFonts w:ascii="Times New Roman" w:hAnsi="Times New Roman"/>
          <w:sz w:val="24"/>
          <w:szCs w:val="24"/>
          <w:lang w:val="sr-Cyrl-RS"/>
        </w:rPr>
      </w:pPr>
      <w:r>
        <w:rPr>
          <w:rFonts w:ascii="Times New Roman" w:hAnsi="Times New Roman" w:cs="Times New Roman"/>
          <w:sz w:val="24"/>
          <w:szCs w:val="24"/>
          <w:lang w:val="sr-Cyrl-RS"/>
        </w:rPr>
        <w:t xml:space="preserve">- </w:t>
      </w:r>
      <w:r w:rsidR="00DD4083">
        <w:rPr>
          <w:rFonts w:ascii="Times New Roman" w:hAnsi="Times New Roman"/>
          <w:sz w:val="24"/>
          <w:szCs w:val="24"/>
          <w:lang w:val="sr-Cyrl-RS"/>
        </w:rPr>
        <w:t>за које намене се издвајају средства</w:t>
      </w:r>
      <w:r w:rsidR="00B7369A" w:rsidRPr="00B7369A">
        <w:rPr>
          <w:rFonts w:ascii="Times New Roman" w:hAnsi="Times New Roman"/>
          <w:sz w:val="24"/>
          <w:szCs w:val="24"/>
          <w:lang w:val="sr-Cyrl-RS"/>
        </w:rPr>
        <w:t xml:space="preserve"> </w:t>
      </w:r>
      <w:r w:rsidR="00B7369A">
        <w:rPr>
          <w:rFonts w:ascii="Times New Roman" w:hAnsi="Times New Roman"/>
          <w:sz w:val="24"/>
          <w:szCs w:val="24"/>
          <w:lang w:val="sr-Cyrl-RS"/>
        </w:rPr>
        <w:t>на Разделу 28</w:t>
      </w:r>
      <w:r w:rsidR="00DD4083">
        <w:rPr>
          <w:rFonts w:ascii="Times New Roman" w:hAnsi="Times New Roman"/>
          <w:sz w:val="24"/>
          <w:szCs w:val="24"/>
          <w:lang w:val="sr-Cyrl-RS"/>
        </w:rPr>
        <w:t xml:space="preserve"> на позицији Министарства рударства и енергетике за дотације организацијама цивилног друштва у износу</w:t>
      </w:r>
      <w:r>
        <w:rPr>
          <w:rFonts w:ascii="Times New Roman" w:hAnsi="Times New Roman"/>
          <w:sz w:val="24"/>
          <w:szCs w:val="24"/>
          <w:lang w:val="sr-Cyrl-RS"/>
        </w:rPr>
        <w:t xml:space="preserve"> од 12 милиона и 400</w:t>
      </w:r>
      <w:r w:rsidR="00DD4083">
        <w:rPr>
          <w:rFonts w:ascii="Times New Roman" w:hAnsi="Times New Roman"/>
          <w:sz w:val="24"/>
          <w:szCs w:val="24"/>
          <w:lang w:val="sr-Cyrl-RS"/>
        </w:rPr>
        <w:t xml:space="preserve"> хиљада динара</w:t>
      </w:r>
      <w:r>
        <w:rPr>
          <w:rFonts w:ascii="Times New Roman" w:hAnsi="Times New Roman"/>
          <w:sz w:val="24"/>
          <w:szCs w:val="24"/>
          <w:lang w:val="sr-Cyrl-RS"/>
        </w:rPr>
        <w:t>;</w:t>
      </w:r>
    </w:p>
    <w:p w:rsidR="003F1286" w:rsidRDefault="003F1286" w:rsidP="003F1286">
      <w:pPr>
        <w:tabs>
          <w:tab w:val="left" w:pos="1418"/>
        </w:tabs>
        <w:spacing w:after="0" w:line="240" w:lineRule="auto"/>
        <w:jc w:val="both"/>
        <w:rPr>
          <w:rFonts w:ascii="Times New Roman" w:eastAsia="Calibri" w:hAnsi="Times New Roman" w:cs="Times New Roman"/>
          <w:sz w:val="24"/>
          <w:szCs w:val="24"/>
          <w:lang w:val="sr-Cyrl-RS"/>
        </w:rPr>
      </w:pPr>
      <w:r>
        <w:rPr>
          <w:rFonts w:ascii="Times New Roman" w:hAnsi="Times New Roman"/>
          <w:sz w:val="24"/>
          <w:szCs w:val="24"/>
          <w:lang w:val="sr-Cyrl-RS"/>
        </w:rPr>
        <w:t xml:space="preserve">- </w:t>
      </w:r>
      <w:r w:rsidR="00B7369A">
        <w:rPr>
          <w:rFonts w:ascii="Times New Roman" w:eastAsia="Calibri" w:hAnsi="Times New Roman" w:cs="Times New Roman"/>
          <w:sz w:val="24"/>
          <w:szCs w:val="24"/>
          <w:lang w:val="sr-Cyrl-RS"/>
        </w:rPr>
        <w:t>за које услуге по уговору су издвојена средства износу од 402 милиона динара за реализацију пласмана робе за учешће Републике Србије на светској изложби ЕКСПО 25 Осака у Јапану</w:t>
      </w:r>
      <w:r>
        <w:rPr>
          <w:rFonts w:ascii="Times New Roman" w:eastAsia="Calibri" w:hAnsi="Times New Roman" w:cs="Times New Roman"/>
          <w:sz w:val="24"/>
          <w:szCs w:val="24"/>
          <w:lang w:val="sr-Cyrl-RS"/>
        </w:rPr>
        <w:t>;</w:t>
      </w:r>
    </w:p>
    <w:p w:rsidR="003F1286" w:rsidRDefault="00B7369A" w:rsidP="003F1286">
      <w:pPr>
        <w:tabs>
          <w:tab w:val="left" w:pos="1418"/>
        </w:tabs>
        <w:spacing w:after="0" w:line="240" w:lineRule="auto"/>
        <w:jc w:val="both"/>
        <w:rPr>
          <w:rFonts w:ascii="Times New Roman" w:hAnsi="Times New Roman" w:cs="Times New Roman"/>
          <w:sz w:val="24"/>
          <w:szCs w:val="24"/>
          <w:lang w:val="sr-Cyrl-RS"/>
        </w:rPr>
      </w:pPr>
      <w:r>
        <w:rPr>
          <w:rFonts w:ascii="Times New Roman" w:eastAsia="Calibri" w:hAnsi="Times New Roman" w:cs="Times New Roman"/>
          <w:sz w:val="24"/>
          <w:szCs w:val="24"/>
          <w:lang w:val="sr-Cyrl-RS"/>
        </w:rPr>
        <w:t>- зашто се на позицији</w:t>
      </w:r>
      <w:r w:rsidR="003F1286">
        <w:rPr>
          <w:rFonts w:ascii="Times New Roman" w:eastAsia="Calibri" w:hAnsi="Times New Roman" w:cs="Times New Roman"/>
          <w:sz w:val="24"/>
          <w:szCs w:val="24"/>
          <w:lang w:val="sr-Cyrl-RS"/>
        </w:rPr>
        <w:t xml:space="preserve"> Министарства за унутрашњу и</w:t>
      </w:r>
      <w:r>
        <w:rPr>
          <w:rFonts w:ascii="Times New Roman" w:eastAsia="Calibri" w:hAnsi="Times New Roman" w:cs="Times New Roman"/>
          <w:sz w:val="24"/>
          <w:szCs w:val="24"/>
          <w:lang w:val="sr-Cyrl-RS"/>
        </w:rPr>
        <w:t xml:space="preserve"> спољну трговину налази ставка</w:t>
      </w:r>
      <w:r w:rsidR="003F1286">
        <w:rPr>
          <w:rFonts w:ascii="Times New Roman" w:eastAsia="Calibri" w:hAnsi="Times New Roman" w:cs="Times New Roman"/>
          <w:sz w:val="24"/>
          <w:szCs w:val="24"/>
          <w:lang w:val="sr-Cyrl-RS"/>
        </w:rPr>
        <w:t xml:space="preserve"> од девет милиона динара </w:t>
      </w:r>
      <w:r>
        <w:rPr>
          <w:rFonts w:ascii="Times New Roman" w:eastAsia="Calibri" w:hAnsi="Times New Roman" w:cs="Times New Roman"/>
          <w:sz w:val="24"/>
          <w:szCs w:val="24"/>
          <w:lang w:val="sr-Cyrl-RS"/>
        </w:rPr>
        <w:t>за подстицај</w:t>
      </w:r>
      <w:r w:rsidR="003F1286">
        <w:rPr>
          <w:rFonts w:ascii="Times New Roman" w:eastAsia="Calibri" w:hAnsi="Times New Roman" w:cs="Times New Roman"/>
          <w:sz w:val="24"/>
          <w:szCs w:val="24"/>
          <w:lang w:val="sr-Cyrl-RS"/>
        </w:rPr>
        <w:t xml:space="preserve"> за р</w:t>
      </w:r>
      <w:r>
        <w:rPr>
          <w:rFonts w:ascii="Times New Roman" w:eastAsia="Calibri" w:hAnsi="Times New Roman" w:cs="Times New Roman"/>
          <w:sz w:val="24"/>
          <w:szCs w:val="24"/>
          <w:lang w:val="sr-Cyrl-RS"/>
        </w:rPr>
        <w:t>азвој националног бренда Србије,  односно када је и у ком документу наведено да је развој националног бренда у надлежности овог министарства</w:t>
      </w:r>
      <w:r w:rsidR="003F1286">
        <w:rPr>
          <w:rFonts w:ascii="Times New Roman" w:eastAsia="Calibri" w:hAnsi="Times New Roman" w:cs="Times New Roman"/>
          <w:sz w:val="24"/>
          <w:szCs w:val="24"/>
          <w:lang w:val="sr-Cyrl-RS"/>
        </w:rPr>
        <w:t>;</w:t>
      </w:r>
    </w:p>
    <w:p w:rsidR="00DD4083" w:rsidRDefault="003F1286" w:rsidP="00DD4083">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w:t>
      </w:r>
      <w:r w:rsidR="00DD4083">
        <w:rPr>
          <w:rFonts w:ascii="Times New Roman" w:eastAsia="Calibri" w:hAnsi="Times New Roman" w:cs="Times New Roman"/>
          <w:sz w:val="24"/>
          <w:szCs w:val="24"/>
          <w:lang w:val="sr-Cyrl-RS"/>
        </w:rPr>
        <w:t xml:space="preserve"> да ли ће и када ће Министарство привреде посебно разрадити концепцију за привлачење инвестиција наших грађана из дијаспоре, јер су неки страни инвеститори искористили субвенције, затворили фирме, отворили друга предузећа и поново користили субвенције.</w:t>
      </w:r>
    </w:p>
    <w:p w:rsidR="003F1286" w:rsidRDefault="00DD4083" w:rsidP="003F1286">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 xml:space="preserve">Изнето је мишљење да </w:t>
      </w:r>
      <w:r>
        <w:rPr>
          <w:rFonts w:ascii="Times New Roman" w:hAnsi="Times New Roman" w:cs="Times New Roman"/>
          <w:sz w:val="24"/>
          <w:szCs w:val="24"/>
          <w:lang w:val="sr-Cyrl-RS"/>
        </w:rPr>
        <w:t>средства која се издвајају за ЕКСПО Београд 2027 кроз субвенције приватним предузећима од 946 милиона нису велика, али ће пројекти бити изузети од процедуре јавних набавки и та ставка не би требало да стоји у разделу Министарства привреде.</w:t>
      </w:r>
    </w:p>
    <w:p w:rsidR="003F1286" w:rsidRDefault="003F1286" w:rsidP="003F1286">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DD4083">
        <w:rPr>
          <w:rFonts w:ascii="Times New Roman" w:eastAsia="Calibri" w:hAnsi="Times New Roman" w:cs="Times New Roman"/>
          <w:sz w:val="24"/>
          <w:szCs w:val="24"/>
          <w:lang w:val="sr-Cyrl-RS"/>
        </w:rPr>
        <w:t xml:space="preserve">Такође је изнето мишљење да су </w:t>
      </w:r>
      <w:r>
        <w:rPr>
          <w:rFonts w:ascii="Times New Roman" w:eastAsia="Calibri" w:hAnsi="Times New Roman" w:cs="Times New Roman"/>
          <w:sz w:val="24"/>
          <w:szCs w:val="24"/>
          <w:lang w:val="sr-Cyrl-RS"/>
        </w:rPr>
        <w:t>организације</w:t>
      </w:r>
      <w:r w:rsidR="00DD4083">
        <w:rPr>
          <w:rFonts w:ascii="Times New Roman" w:eastAsia="Calibri" w:hAnsi="Times New Roman" w:cs="Times New Roman"/>
          <w:sz w:val="24"/>
          <w:szCs w:val="24"/>
          <w:lang w:val="sr-Cyrl-RS"/>
        </w:rPr>
        <w:t xml:space="preserve"> цивилног друштва </w:t>
      </w:r>
      <w:r>
        <w:rPr>
          <w:rFonts w:ascii="Times New Roman" w:eastAsia="Calibri" w:hAnsi="Times New Roman" w:cs="Times New Roman"/>
          <w:sz w:val="24"/>
          <w:szCs w:val="24"/>
          <w:lang w:val="sr-Cyrl-RS"/>
        </w:rPr>
        <w:t>добри актери за релизацију од</w:t>
      </w:r>
      <w:r w:rsidR="00DD4083">
        <w:rPr>
          <w:rFonts w:ascii="Times New Roman" w:eastAsia="Calibri" w:hAnsi="Times New Roman" w:cs="Times New Roman"/>
          <w:sz w:val="24"/>
          <w:szCs w:val="24"/>
          <w:lang w:val="sr-Cyrl-RS"/>
        </w:rPr>
        <w:t>ређених активности и</w:t>
      </w:r>
      <w:r>
        <w:rPr>
          <w:rFonts w:ascii="Times New Roman" w:eastAsia="Calibri" w:hAnsi="Times New Roman" w:cs="Times New Roman"/>
          <w:sz w:val="24"/>
          <w:szCs w:val="24"/>
          <w:lang w:val="sr-Cyrl-RS"/>
        </w:rPr>
        <w:t xml:space="preserve"> добри инкубатори идеја за развој </w:t>
      </w:r>
      <w:r w:rsidR="00DD4083">
        <w:rPr>
          <w:rFonts w:ascii="Times New Roman" w:eastAsia="Calibri" w:hAnsi="Times New Roman" w:cs="Times New Roman"/>
          <w:sz w:val="24"/>
          <w:szCs w:val="24"/>
          <w:lang w:val="sr-Cyrl-RS"/>
        </w:rPr>
        <w:t>оних делатности које</w:t>
      </w:r>
      <w:r>
        <w:rPr>
          <w:rFonts w:ascii="Times New Roman" w:eastAsia="Calibri" w:hAnsi="Times New Roman" w:cs="Times New Roman"/>
          <w:sz w:val="24"/>
          <w:szCs w:val="24"/>
          <w:lang w:val="sr-Cyrl-RS"/>
        </w:rPr>
        <w:t xml:space="preserve"> крути инвестициони системи не могу адекватно да реализују.</w:t>
      </w:r>
    </w:p>
    <w:p w:rsidR="001D24A0" w:rsidRPr="002D63E1" w:rsidRDefault="003F1286" w:rsidP="002D63E1">
      <w:pPr>
        <w:tabs>
          <w:tab w:val="left" w:pos="1418"/>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136A5E" w:rsidRPr="002D63E1">
        <w:rPr>
          <w:rFonts w:ascii="Times New Roman" w:eastAsia="Calibri" w:hAnsi="Times New Roman" w:cs="Times New Roman"/>
          <w:sz w:val="24"/>
          <w:szCs w:val="24"/>
          <w:lang w:val="sr-Cyrl-RS"/>
        </w:rPr>
        <w:tab/>
      </w:r>
      <w:r w:rsidR="00560D42" w:rsidRPr="002D63E1">
        <w:rPr>
          <w:rFonts w:ascii="Times New Roman" w:eastAsia="Calibri" w:hAnsi="Times New Roman" w:cs="Times New Roman"/>
          <w:sz w:val="24"/>
          <w:szCs w:val="24"/>
          <w:lang w:val="sr-Cyrl-RS"/>
        </w:rPr>
        <w:t>Изнето</w:t>
      </w:r>
      <w:r w:rsidR="00F22858" w:rsidRPr="002D63E1">
        <w:rPr>
          <w:rFonts w:ascii="Times New Roman" w:eastAsia="Calibri" w:hAnsi="Times New Roman" w:cs="Times New Roman"/>
          <w:sz w:val="24"/>
          <w:szCs w:val="24"/>
          <w:lang w:val="sr-Cyrl-RS"/>
        </w:rPr>
        <w:t xml:space="preserve"> </w:t>
      </w:r>
      <w:r w:rsidR="00560D42" w:rsidRPr="002D63E1">
        <w:rPr>
          <w:rFonts w:ascii="Times New Roman" w:eastAsia="Calibri" w:hAnsi="Times New Roman" w:cs="Times New Roman"/>
          <w:sz w:val="24"/>
          <w:szCs w:val="24"/>
          <w:lang w:val="sr-Cyrl-RS"/>
        </w:rPr>
        <w:t>је да</w:t>
      </w:r>
      <w:r w:rsidR="00136A5E" w:rsidRPr="002D63E1">
        <w:rPr>
          <w:rFonts w:ascii="Times New Roman" w:eastAsia="Calibri" w:hAnsi="Times New Roman" w:cs="Times New Roman"/>
          <w:sz w:val="24"/>
          <w:szCs w:val="24"/>
          <w:lang w:val="sr-Cyrl-RS"/>
        </w:rPr>
        <w:t xml:space="preserve"> </w:t>
      </w:r>
      <w:r w:rsidR="00F22858" w:rsidRPr="002D63E1">
        <w:rPr>
          <w:rFonts w:ascii="Times New Roman" w:eastAsia="Calibri" w:hAnsi="Times New Roman" w:cs="Times New Roman"/>
          <w:sz w:val="24"/>
          <w:szCs w:val="24"/>
          <w:lang w:val="sr-Cyrl-RS"/>
        </w:rPr>
        <w:t>пре двадесетак година у</w:t>
      </w:r>
      <w:r w:rsidR="001D24A0" w:rsidRPr="002D63E1">
        <w:rPr>
          <w:rFonts w:ascii="Times New Roman" w:eastAsia="Calibri" w:hAnsi="Times New Roman" w:cs="Times New Roman"/>
          <w:sz w:val="24"/>
          <w:szCs w:val="24"/>
          <w:lang w:val="sr-Cyrl-RS"/>
        </w:rPr>
        <w:t xml:space="preserve"> министарст</w:t>
      </w:r>
      <w:r w:rsidR="00136A5E" w:rsidRPr="002D63E1">
        <w:rPr>
          <w:rFonts w:ascii="Times New Roman" w:eastAsia="Calibri" w:hAnsi="Times New Roman" w:cs="Times New Roman"/>
          <w:sz w:val="24"/>
          <w:szCs w:val="24"/>
          <w:lang w:val="sr-Cyrl-RS"/>
        </w:rPr>
        <w:t>а</w:t>
      </w:r>
      <w:r w:rsidR="00F22858" w:rsidRPr="002D63E1">
        <w:rPr>
          <w:rFonts w:ascii="Times New Roman" w:eastAsia="Calibri" w:hAnsi="Times New Roman" w:cs="Times New Roman"/>
          <w:sz w:val="24"/>
          <w:szCs w:val="24"/>
          <w:lang w:val="sr-Cyrl-RS"/>
        </w:rPr>
        <w:t>вима постојало</w:t>
      </w:r>
      <w:r w:rsidR="001D24A0" w:rsidRPr="002D63E1">
        <w:rPr>
          <w:rFonts w:ascii="Times New Roman" w:eastAsia="Calibri" w:hAnsi="Times New Roman" w:cs="Times New Roman"/>
          <w:sz w:val="24"/>
          <w:szCs w:val="24"/>
          <w:lang w:val="sr-Cyrl-RS"/>
        </w:rPr>
        <w:t xml:space="preserve"> </w:t>
      </w:r>
      <w:r w:rsidR="00136A5E" w:rsidRPr="002D63E1">
        <w:rPr>
          <w:rFonts w:ascii="Times New Roman" w:eastAsia="Calibri" w:hAnsi="Times New Roman" w:cs="Times New Roman"/>
          <w:sz w:val="24"/>
          <w:szCs w:val="24"/>
          <w:lang w:val="sr-Cyrl-RS"/>
        </w:rPr>
        <w:t xml:space="preserve">звање  </w:t>
      </w:r>
      <w:r w:rsidR="00F22858" w:rsidRPr="002D63E1">
        <w:rPr>
          <w:rFonts w:ascii="Times New Roman" w:eastAsia="Calibri" w:hAnsi="Times New Roman" w:cs="Times New Roman"/>
          <w:sz w:val="24"/>
          <w:szCs w:val="24"/>
          <w:lang w:val="sr-Cyrl-RS"/>
        </w:rPr>
        <w:t>специјални саветник</w:t>
      </w:r>
      <w:r w:rsidR="001D24A0" w:rsidRPr="002D63E1">
        <w:rPr>
          <w:rFonts w:ascii="Times New Roman" w:eastAsia="Calibri" w:hAnsi="Times New Roman" w:cs="Times New Roman"/>
          <w:sz w:val="24"/>
          <w:szCs w:val="24"/>
          <w:lang w:val="sr-Cyrl-RS"/>
        </w:rPr>
        <w:t xml:space="preserve"> или заменик министра</w:t>
      </w:r>
      <w:r w:rsidR="00F22858" w:rsidRPr="002D63E1">
        <w:rPr>
          <w:rFonts w:ascii="Times New Roman" w:eastAsia="Calibri" w:hAnsi="Times New Roman" w:cs="Times New Roman"/>
          <w:sz w:val="24"/>
          <w:szCs w:val="24"/>
          <w:lang w:val="sr-Cyrl-RS"/>
        </w:rPr>
        <w:t xml:space="preserve">. Заменик министра </w:t>
      </w:r>
      <w:r w:rsidR="001D24A0" w:rsidRPr="002D63E1">
        <w:rPr>
          <w:rFonts w:ascii="Times New Roman" w:eastAsia="Calibri" w:hAnsi="Times New Roman" w:cs="Times New Roman"/>
          <w:sz w:val="24"/>
          <w:szCs w:val="24"/>
          <w:lang w:val="sr-Cyrl-RS"/>
        </w:rPr>
        <w:t xml:space="preserve">се бавио </w:t>
      </w:r>
      <w:r w:rsidR="00F22858" w:rsidRPr="002D63E1">
        <w:rPr>
          <w:rFonts w:ascii="Times New Roman" w:eastAsia="Calibri" w:hAnsi="Times New Roman" w:cs="Times New Roman"/>
          <w:sz w:val="24"/>
          <w:szCs w:val="24"/>
          <w:lang w:val="sr-Cyrl-RS"/>
        </w:rPr>
        <w:t xml:space="preserve">односима са </w:t>
      </w:r>
      <w:r w:rsidR="001D24A0" w:rsidRPr="002D63E1">
        <w:rPr>
          <w:rFonts w:ascii="Times New Roman" w:eastAsia="Calibri" w:hAnsi="Times New Roman" w:cs="Times New Roman"/>
          <w:sz w:val="24"/>
          <w:szCs w:val="24"/>
          <w:lang w:val="sr-Cyrl-RS"/>
        </w:rPr>
        <w:t>дијаспором</w:t>
      </w:r>
      <w:r w:rsidR="00136A5E" w:rsidRPr="002D63E1">
        <w:rPr>
          <w:rFonts w:ascii="Times New Roman" w:eastAsia="Calibri" w:hAnsi="Times New Roman" w:cs="Times New Roman"/>
          <w:sz w:val="24"/>
          <w:szCs w:val="24"/>
          <w:lang w:val="sr-Cyrl-RS"/>
        </w:rPr>
        <w:t>,</w:t>
      </w:r>
      <w:r w:rsidR="00F22858" w:rsidRPr="002D63E1">
        <w:rPr>
          <w:rFonts w:ascii="Times New Roman" w:eastAsia="Calibri" w:hAnsi="Times New Roman" w:cs="Times New Roman"/>
          <w:sz w:val="24"/>
          <w:szCs w:val="24"/>
          <w:lang w:val="sr-Cyrl-RS"/>
        </w:rPr>
        <w:t xml:space="preserve"> односно инвеститорима. Данас се наши грађани који живе у дијаспори не препознају као инострани инвеститори,</w:t>
      </w:r>
      <w:r w:rsidR="00136A5E" w:rsidRPr="002D63E1">
        <w:rPr>
          <w:rFonts w:ascii="Times New Roman" w:eastAsia="Calibri" w:hAnsi="Times New Roman" w:cs="Times New Roman"/>
          <w:sz w:val="24"/>
          <w:szCs w:val="24"/>
          <w:lang w:val="sr-Cyrl-RS"/>
        </w:rPr>
        <w:t xml:space="preserve"> </w:t>
      </w:r>
      <w:r w:rsidR="001D24A0" w:rsidRPr="002D63E1">
        <w:rPr>
          <w:rFonts w:ascii="Times New Roman" w:eastAsia="Calibri" w:hAnsi="Times New Roman" w:cs="Times New Roman"/>
          <w:sz w:val="24"/>
          <w:szCs w:val="24"/>
          <w:lang w:val="sr-Cyrl-RS"/>
        </w:rPr>
        <w:t xml:space="preserve">већ као наши људи који улажу </w:t>
      </w:r>
      <w:r w:rsidR="00136A5E" w:rsidRPr="002D63E1">
        <w:rPr>
          <w:rFonts w:ascii="Times New Roman" w:eastAsia="Calibri" w:hAnsi="Times New Roman" w:cs="Times New Roman"/>
          <w:sz w:val="24"/>
          <w:szCs w:val="24"/>
          <w:lang w:val="sr-Cyrl-RS"/>
        </w:rPr>
        <w:t>у нашу земљу.</w:t>
      </w:r>
      <w:r w:rsidR="001547E7" w:rsidRPr="002D63E1">
        <w:rPr>
          <w:rFonts w:ascii="Times New Roman" w:eastAsia="Calibri" w:hAnsi="Times New Roman" w:cs="Times New Roman"/>
          <w:sz w:val="24"/>
          <w:szCs w:val="24"/>
          <w:lang w:val="sr-Cyrl-RS"/>
        </w:rPr>
        <w:t xml:space="preserve"> </w:t>
      </w:r>
      <w:r w:rsidR="00F22858" w:rsidRPr="002D63E1">
        <w:rPr>
          <w:rFonts w:ascii="Times New Roman" w:eastAsia="Calibri" w:hAnsi="Times New Roman" w:cs="Times New Roman"/>
          <w:sz w:val="24"/>
          <w:szCs w:val="24"/>
          <w:lang w:val="sr-Cyrl-RS"/>
        </w:rPr>
        <w:t>Изнет је предлог да се врати ова позиција у ресорном министарству и поново успостави сарадња са грађанима</w:t>
      </w:r>
      <w:r w:rsidR="001547E7" w:rsidRPr="002D63E1">
        <w:rPr>
          <w:rFonts w:ascii="Times New Roman" w:eastAsia="Calibri" w:hAnsi="Times New Roman" w:cs="Times New Roman"/>
          <w:sz w:val="24"/>
          <w:szCs w:val="24"/>
          <w:lang w:val="sr-Cyrl-RS"/>
        </w:rPr>
        <w:t xml:space="preserve"> из дијаспоре који би желели да улажу</w:t>
      </w:r>
      <w:r w:rsidR="00F22858" w:rsidRPr="002D63E1">
        <w:rPr>
          <w:rFonts w:ascii="Times New Roman" w:eastAsia="Calibri" w:hAnsi="Times New Roman" w:cs="Times New Roman"/>
          <w:sz w:val="24"/>
          <w:szCs w:val="24"/>
          <w:lang w:val="sr-Cyrl-RS"/>
        </w:rPr>
        <w:t>. Имајући у виду</w:t>
      </w:r>
      <w:r w:rsidR="00A5665E" w:rsidRPr="002D63E1">
        <w:rPr>
          <w:rFonts w:ascii="Times New Roman" w:eastAsia="Calibri" w:hAnsi="Times New Roman" w:cs="Times New Roman"/>
          <w:sz w:val="24"/>
          <w:szCs w:val="24"/>
          <w:lang w:val="sr-Cyrl-RS"/>
        </w:rPr>
        <w:t xml:space="preserve"> да се стално отварају нове</w:t>
      </w:r>
      <w:r w:rsidR="00471DBA" w:rsidRPr="002D63E1">
        <w:rPr>
          <w:rFonts w:ascii="Times New Roman" w:eastAsia="Calibri" w:hAnsi="Times New Roman" w:cs="Times New Roman"/>
          <w:sz w:val="24"/>
          <w:szCs w:val="24"/>
          <w:lang w:val="sr-Cyrl-RS"/>
        </w:rPr>
        <w:t xml:space="preserve"> фабрик</w:t>
      </w:r>
      <w:r w:rsidR="00A5665E" w:rsidRPr="002D63E1">
        <w:rPr>
          <w:rFonts w:ascii="Times New Roman" w:eastAsia="Calibri" w:hAnsi="Times New Roman" w:cs="Times New Roman"/>
          <w:sz w:val="24"/>
          <w:szCs w:val="24"/>
          <w:lang w:val="sr-Cyrl-RS"/>
        </w:rPr>
        <w:t xml:space="preserve">е и </w:t>
      </w:r>
      <w:r w:rsidR="00F22858" w:rsidRPr="002D63E1">
        <w:rPr>
          <w:rFonts w:ascii="Times New Roman" w:eastAsia="Calibri" w:hAnsi="Times New Roman" w:cs="Times New Roman"/>
          <w:sz w:val="24"/>
          <w:szCs w:val="24"/>
          <w:lang w:val="sr-Cyrl-RS"/>
        </w:rPr>
        <w:t>нове</w:t>
      </w:r>
      <w:r w:rsidR="007C7A3A" w:rsidRPr="002D63E1">
        <w:rPr>
          <w:rFonts w:ascii="Times New Roman" w:eastAsia="Calibri" w:hAnsi="Times New Roman" w:cs="Times New Roman"/>
          <w:sz w:val="24"/>
          <w:szCs w:val="24"/>
          <w:lang w:val="sr-Cyrl-RS"/>
        </w:rPr>
        <w:t xml:space="preserve"> туристичке</w:t>
      </w:r>
      <w:r w:rsidR="00A5665E" w:rsidRPr="002D63E1">
        <w:rPr>
          <w:rFonts w:ascii="Times New Roman" w:eastAsia="Calibri" w:hAnsi="Times New Roman" w:cs="Times New Roman"/>
          <w:sz w:val="24"/>
          <w:szCs w:val="24"/>
          <w:lang w:val="sr-Cyrl-RS"/>
        </w:rPr>
        <w:t xml:space="preserve"> дестинациј</w:t>
      </w:r>
      <w:r w:rsidR="007C7A3A" w:rsidRPr="002D63E1">
        <w:rPr>
          <w:rFonts w:ascii="Times New Roman" w:eastAsia="Calibri" w:hAnsi="Times New Roman" w:cs="Times New Roman"/>
          <w:sz w:val="24"/>
          <w:szCs w:val="24"/>
          <w:lang w:val="sr-Cyrl-RS"/>
        </w:rPr>
        <w:t>е</w:t>
      </w:r>
      <w:r w:rsidR="00B7369A">
        <w:rPr>
          <w:rFonts w:ascii="Times New Roman" w:eastAsia="Calibri" w:hAnsi="Times New Roman" w:cs="Times New Roman"/>
          <w:sz w:val="24"/>
          <w:szCs w:val="24"/>
          <w:lang w:val="sr-Cyrl-RS"/>
        </w:rPr>
        <w:t>,</w:t>
      </w:r>
      <w:r w:rsidR="00471DBA" w:rsidRPr="002D63E1">
        <w:rPr>
          <w:rFonts w:ascii="Times New Roman" w:eastAsia="Calibri" w:hAnsi="Times New Roman" w:cs="Times New Roman"/>
          <w:sz w:val="24"/>
          <w:szCs w:val="24"/>
          <w:lang w:val="sr-Cyrl-RS"/>
        </w:rPr>
        <w:t xml:space="preserve"> </w:t>
      </w:r>
      <w:r w:rsidR="00F22858" w:rsidRPr="002D63E1">
        <w:rPr>
          <w:rFonts w:ascii="Times New Roman" w:eastAsia="Calibri" w:hAnsi="Times New Roman" w:cs="Times New Roman"/>
          <w:sz w:val="24"/>
          <w:szCs w:val="24"/>
          <w:lang w:val="sr-Cyrl-RS"/>
        </w:rPr>
        <w:t>оцењено је да би било</w:t>
      </w:r>
      <w:r w:rsidR="00A5665E" w:rsidRPr="002D63E1">
        <w:rPr>
          <w:rFonts w:ascii="Times New Roman" w:eastAsia="Calibri" w:hAnsi="Times New Roman" w:cs="Times New Roman"/>
          <w:sz w:val="24"/>
          <w:szCs w:val="24"/>
          <w:lang w:val="sr-Cyrl-RS"/>
        </w:rPr>
        <w:t xml:space="preserve"> </w:t>
      </w:r>
      <w:r w:rsidR="00471DBA" w:rsidRPr="002D63E1">
        <w:rPr>
          <w:rFonts w:ascii="Times New Roman" w:eastAsia="Calibri" w:hAnsi="Times New Roman" w:cs="Times New Roman"/>
          <w:sz w:val="24"/>
          <w:szCs w:val="24"/>
          <w:lang w:val="sr-Cyrl-RS"/>
        </w:rPr>
        <w:t xml:space="preserve">пожељно да Министарство привреде и Министарство туризма и омладине буду задужени за </w:t>
      </w:r>
      <w:r w:rsidR="00F22858" w:rsidRPr="002D63E1">
        <w:rPr>
          <w:rFonts w:ascii="Times New Roman" w:eastAsia="Calibri" w:hAnsi="Times New Roman" w:cs="Times New Roman"/>
          <w:sz w:val="24"/>
          <w:szCs w:val="24"/>
          <w:lang w:val="sr-Cyrl-RS"/>
        </w:rPr>
        <w:t xml:space="preserve">инвестиције у тим </w:t>
      </w:r>
      <w:r w:rsidR="00471DBA" w:rsidRPr="002D63E1">
        <w:rPr>
          <w:rFonts w:ascii="Times New Roman" w:eastAsia="Calibri" w:hAnsi="Times New Roman" w:cs="Times New Roman"/>
          <w:sz w:val="24"/>
          <w:szCs w:val="24"/>
          <w:lang w:val="sr-Cyrl-RS"/>
        </w:rPr>
        <w:t>области</w:t>
      </w:r>
      <w:r w:rsidR="00F22858" w:rsidRPr="002D63E1">
        <w:rPr>
          <w:rFonts w:ascii="Times New Roman" w:eastAsia="Calibri" w:hAnsi="Times New Roman" w:cs="Times New Roman"/>
          <w:sz w:val="24"/>
          <w:szCs w:val="24"/>
          <w:lang w:val="sr-Cyrl-RS"/>
        </w:rPr>
        <w:t>ма</w:t>
      </w:r>
      <w:r w:rsidR="00471DBA" w:rsidRPr="002D63E1">
        <w:rPr>
          <w:rFonts w:ascii="Times New Roman" w:eastAsia="Calibri" w:hAnsi="Times New Roman" w:cs="Times New Roman"/>
          <w:sz w:val="24"/>
          <w:szCs w:val="24"/>
          <w:lang w:val="sr-Cyrl-RS"/>
        </w:rPr>
        <w:t>.</w:t>
      </w:r>
    </w:p>
    <w:p w:rsidR="0021437E" w:rsidRDefault="0077544B" w:rsidP="00B7369A">
      <w:pPr>
        <w:tabs>
          <w:tab w:val="left" w:pos="1418"/>
        </w:tabs>
        <w:spacing w:after="0" w:line="240" w:lineRule="auto"/>
        <w:ind w:firstLine="720"/>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 xml:space="preserve">       </w:t>
      </w:r>
      <w:r w:rsidR="00B7369A">
        <w:rPr>
          <w:rFonts w:ascii="Times New Roman" w:eastAsia="Calibri" w:hAnsi="Times New Roman" w:cs="Times New Roman"/>
          <w:sz w:val="24"/>
          <w:szCs w:val="24"/>
          <w:lang w:val="sr-Cyrl-RS"/>
        </w:rPr>
        <w:tab/>
      </w:r>
      <w:r w:rsidR="00032D7D" w:rsidRPr="002D63E1">
        <w:rPr>
          <w:rFonts w:ascii="Times New Roman" w:eastAsia="Calibri" w:hAnsi="Times New Roman" w:cs="Times New Roman"/>
          <w:sz w:val="24"/>
          <w:szCs w:val="24"/>
          <w:lang w:val="sr-Cyrl-RS"/>
        </w:rPr>
        <w:t xml:space="preserve">Председница Одбора Снежана Пауновић је </w:t>
      </w:r>
      <w:r w:rsidR="00AD6A21" w:rsidRPr="002D63E1">
        <w:rPr>
          <w:rFonts w:ascii="Times New Roman" w:eastAsia="Calibri" w:hAnsi="Times New Roman" w:cs="Times New Roman"/>
          <w:sz w:val="24"/>
          <w:szCs w:val="24"/>
          <w:lang w:val="sr-Cyrl-RS"/>
        </w:rPr>
        <w:t xml:space="preserve">подсетила да постоји </w:t>
      </w:r>
      <w:r w:rsidR="00F50584" w:rsidRPr="002D63E1">
        <w:rPr>
          <w:rFonts w:ascii="Times New Roman" w:hAnsi="Times New Roman" w:cs="Times New Roman"/>
          <w:sz w:val="24"/>
          <w:szCs w:val="24"/>
          <w:lang w:val="sr-Cyrl-RS"/>
        </w:rPr>
        <w:t xml:space="preserve">Кабинет </w:t>
      </w:r>
      <w:r w:rsidR="00AF1B22" w:rsidRPr="002D63E1">
        <w:rPr>
          <w:rFonts w:ascii="Times New Roman" w:hAnsi="Times New Roman" w:cs="Times New Roman"/>
          <w:sz w:val="24"/>
          <w:szCs w:val="24"/>
          <w:lang w:val="sr-Cyrl-RS"/>
        </w:rPr>
        <w:t>министра без портфеља задуженог за координацију активности и мера у области односа Републике Србије са дијаспором</w:t>
      </w:r>
      <w:r w:rsidR="00AD6A21" w:rsidRPr="002D63E1">
        <w:rPr>
          <w:rFonts w:ascii="Times New Roman" w:eastAsia="Calibri" w:hAnsi="Times New Roman" w:cs="Times New Roman"/>
          <w:sz w:val="24"/>
          <w:szCs w:val="24"/>
          <w:lang w:val="sr-Cyrl-RS"/>
        </w:rPr>
        <w:t>, тако да Министарство привреде није</w:t>
      </w:r>
      <w:r w:rsidR="00B7369A">
        <w:rPr>
          <w:rFonts w:ascii="Times New Roman" w:eastAsia="Calibri" w:hAnsi="Times New Roman" w:cs="Times New Roman"/>
          <w:sz w:val="24"/>
          <w:szCs w:val="24"/>
          <w:lang w:val="sr-Cyrl-RS"/>
        </w:rPr>
        <w:t xml:space="preserve"> у  обавези</w:t>
      </w:r>
      <w:r w:rsidR="00AD6A21" w:rsidRPr="002D63E1">
        <w:rPr>
          <w:rFonts w:ascii="Times New Roman" w:eastAsia="Calibri" w:hAnsi="Times New Roman" w:cs="Times New Roman"/>
          <w:sz w:val="24"/>
          <w:szCs w:val="24"/>
          <w:lang w:val="sr-Cyrl-RS"/>
        </w:rPr>
        <w:t xml:space="preserve"> да </w:t>
      </w:r>
      <w:r w:rsidR="002765BC" w:rsidRPr="002D63E1">
        <w:rPr>
          <w:rFonts w:ascii="Times New Roman" w:eastAsia="Calibri" w:hAnsi="Times New Roman" w:cs="Times New Roman"/>
          <w:sz w:val="24"/>
          <w:szCs w:val="24"/>
          <w:lang w:val="sr-Cyrl-RS"/>
        </w:rPr>
        <w:t xml:space="preserve">се бави том облашћу. </w:t>
      </w:r>
    </w:p>
    <w:p w:rsidR="00B154CC" w:rsidRDefault="00B154CC" w:rsidP="00B7369A">
      <w:pPr>
        <w:tabs>
          <w:tab w:val="left" w:pos="1418"/>
        </w:tabs>
        <w:spacing w:after="0" w:line="240" w:lineRule="auto"/>
        <w:ind w:firstLine="720"/>
        <w:jc w:val="both"/>
        <w:rPr>
          <w:rFonts w:ascii="Times New Roman" w:eastAsia="Calibri" w:hAnsi="Times New Roman" w:cs="Times New Roman"/>
          <w:sz w:val="24"/>
          <w:szCs w:val="24"/>
          <w:lang w:val="sr-Cyrl-RS"/>
        </w:rPr>
      </w:pPr>
    </w:p>
    <w:p w:rsidR="00A27E2C" w:rsidRPr="006E44CF" w:rsidRDefault="00B154CC" w:rsidP="00030F36">
      <w:pPr>
        <w:tabs>
          <w:tab w:val="left" w:pos="1418"/>
        </w:tabs>
        <w:spacing w:after="0" w:line="240" w:lineRule="auto"/>
        <w:jc w:val="both"/>
        <w:rPr>
          <w:rFonts w:ascii="Times New Roman" w:eastAsia="Calibri" w:hAnsi="Times New Roman" w:cs="Times New Roman"/>
          <w:sz w:val="24"/>
          <w:szCs w:val="24"/>
          <w:lang w:val="sr-Latn-RS"/>
        </w:rPr>
      </w:pPr>
      <w:r w:rsidRPr="00030F36">
        <w:rPr>
          <w:rFonts w:ascii="Times New Roman" w:eastAsia="Calibri" w:hAnsi="Times New Roman" w:cs="Times New Roman"/>
          <w:sz w:val="24"/>
          <w:szCs w:val="24"/>
          <w:lang w:val="sr-Cyrl-RS"/>
        </w:rPr>
        <w:t xml:space="preserve">У одговору на постављена питања министрака Месаровић је објаснила да је Министарство привреде задужено за подстицање страних и домаћих инвестиција, али и микро, малих и средњих предузећа и предузетника. Кроз посебне програме се ради на подстицању њихових бизниса кроз једну организациону јединицу – подстицање страних и домаћих инвестиција, а по посебним уредбама се одобравају бесповратна средства на начин где се обавезују уговором да преузму обавезу запошљавања, инвестирања и осталог што је прописано уредбама. Ове године је Министарство достигло највећа средства у укупном износу са оним што се пласирало из 2023. године, као на пример где су били поднети захтеви, а где нису завршени програми, тако да се у оквиру овогодишњег буџета то оправдало, где је 5,4 милијарде динара бесповратних средстава и  кредитних средстсва која одобрава Министарство преко Фонда за развој и у колаборацији са пословним банкама. Значи да ће 5,4 милијарде динара бити пласирано ка малом сектору препознајући њихов значај у укупној структури привредне активности и један од фокуса је да се Министарство обрати са механизмима и радним активностима где се усмеравају буџетска средства, да се усмери ка њиховој активности и да се подиже волумен њихове производње, </w:t>
      </w:r>
      <w:r w:rsidRPr="00030F36">
        <w:rPr>
          <w:rFonts w:ascii="Times New Roman" w:eastAsia="Calibri" w:hAnsi="Times New Roman" w:cs="Times New Roman"/>
          <w:sz w:val="24"/>
          <w:szCs w:val="24"/>
          <w:lang w:val="sr-Cyrl-RS"/>
        </w:rPr>
        <w:lastRenderedPageBreak/>
        <w:t xml:space="preserve">пружања услуга и осталог како би мали сектор додатно стимулисали. Када је у питању привлачење домаћих и страних директних инвестиција и њихова реализација кроз посебан програм се реализује таква подршка, а имајући у виду да у току године се не може сагледати укупан обим инвестиција које могу да се реализују тренутно на портфолију Развојне агенције Србије, Министарсво привреде се налази негде преко 120 потенцијалних инвеститора са којима преговара. Када почетни буџет, који је ове године био нешто испод 24 милијарде динара, се уговори и презуме се обавеза те инвестиције не може се сагледати волумен потребних средстава за целу годину и наравно да се тада бори за свако ново радно место и инвестицију. Оно за шта су обезбеђена додатна средства свакако за преузимање обавеза и у оквиру посојећег буџета, а циљ је да се определи одређени додатни износ средстава који ће бити расположив до краја године за привлачење нових инвестиција и закључивање нових уговора. Тако ће бити и у будућности и Министарство ће насотјати да по питању и малих и великих компанија привуче и реализује сваку, а за то морају да буду опредељена одређена средства. Прошле године је Министарство остварило лидерско место када је у питању привлачење страних директних инвестиција са 4,5 милијарди евра и уз тренд раста који се остварује ове године и да ће и ове године Министарство бити препознато као апсолутни лидер и главно место на инвестиционој мапи света када је у питању релизација страних инвестиција, али такође и подршка домаћим инвестицијама и наставку подизања домаће привредне активности. Министарка привреде је одоговорила и на постављено питање за назив програма Ковид, и објаснила да то није у директној корелацији са садашњим пласманом, сама ратификација и укупан програм се договарао и ратификовао у претходном периоду, само се тај програм Европска инвестициона банка и аранжман са њима који се пласира преко Фонда за развој ка малом сектору се зове тако имајући у виду да у ранијем периоду је договорено тако, сада се повлаче транше. </w:t>
      </w:r>
      <w:r w:rsidR="00030F36">
        <w:rPr>
          <w:rFonts w:ascii="Times New Roman" w:eastAsia="Calibri" w:hAnsi="Times New Roman" w:cs="Times New Roman"/>
          <w:sz w:val="24"/>
          <w:szCs w:val="24"/>
          <w:lang w:val="sr-Cyrl-RS"/>
        </w:rPr>
        <w:t>П</w:t>
      </w:r>
      <w:r w:rsidR="005903FF" w:rsidRPr="002D63E1">
        <w:rPr>
          <w:rFonts w:ascii="Times New Roman" w:eastAsia="Calibri" w:hAnsi="Times New Roman" w:cs="Times New Roman"/>
          <w:sz w:val="24"/>
          <w:szCs w:val="24"/>
          <w:lang w:val="sr-Cyrl-RS"/>
        </w:rPr>
        <w:t>рви пут</w:t>
      </w:r>
      <w:r w:rsidR="0021437E" w:rsidRPr="002D63E1">
        <w:rPr>
          <w:rFonts w:ascii="Times New Roman" w:eastAsia="Calibri" w:hAnsi="Times New Roman" w:cs="Times New Roman"/>
          <w:sz w:val="24"/>
          <w:szCs w:val="24"/>
          <w:lang w:val="sr-Cyrl-RS"/>
        </w:rPr>
        <w:t xml:space="preserve"> </w:t>
      </w:r>
      <w:r w:rsidR="00030F36">
        <w:rPr>
          <w:rFonts w:ascii="Times New Roman" w:eastAsia="Calibri" w:hAnsi="Times New Roman" w:cs="Times New Roman"/>
          <w:sz w:val="24"/>
          <w:szCs w:val="24"/>
          <w:lang w:val="sr-Cyrl-RS"/>
        </w:rPr>
        <w:t xml:space="preserve">је </w:t>
      </w:r>
      <w:r w:rsidR="0021437E" w:rsidRPr="002D63E1">
        <w:rPr>
          <w:rFonts w:ascii="Times New Roman" w:eastAsia="Calibri" w:hAnsi="Times New Roman" w:cs="Times New Roman"/>
          <w:sz w:val="24"/>
          <w:szCs w:val="24"/>
          <w:lang w:val="sr-Cyrl-RS"/>
        </w:rPr>
        <w:t xml:space="preserve">обезбеђено </w:t>
      </w:r>
      <w:r w:rsidR="00543E7F" w:rsidRPr="002D63E1">
        <w:rPr>
          <w:rFonts w:ascii="Times New Roman" w:eastAsia="Calibri" w:hAnsi="Times New Roman" w:cs="Times New Roman"/>
          <w:sz w:val="24"/>
          <w:szCs w:val="24"/>
          <w:lang w:val="sr-Cyrl-RS"/>
        </w:rPr>
        <w:t xml:space="preserve">укупно </w:t>
      </w:r>
      <w:r w:rsidR="007A49DE" w:rsidRPr="002D63E1">
        <w:rPr>
          <w:rFonts w:ascii="Times New Roman" w:eastAsia="Calibri" w:hAnsi="Times New Roman" w:cs="Times New Roman"/>
          <w:sz w:val="24"/>
          <w:szCs w:val="24"/>
          <w:lang w:val="sr-Cyrl-RS"/>
        </w:rPr>
        <w:t xml:space="preserve">90 милиона динара за </w:t>
      </w:r>
      <w:r w:rsidR="0021437E" w:rsidRPr="002D63E1">
        <w:rPr>
          <w:rFonts w:ascii="Times New Roman" w:eastAsia="Calibri" w:hAnsi="Times New Roman" w:cs="Times New Roman"/>
          <w:sz w:val="24"/>
          <w:szCs w:val="24"/>
          <w:lang w:val="sr-Cyrl-RS"/>
        </w:rPr>
        <w:t>субвенциј</w:t>
      </w:r>
      <w:r w:rsidR="007A49DE" w:rsidRPr="002D63E1">
        <w:rPr>
          <w:rFonts w:ascii="Times New Roman" w:eastAsia="Calibri" w:hAnsi="Times New Roman" w:cs="Times New Roman"/>
          <w:sz w:val="24"/>
          <w:szCs w:val="24"/>
          <w:lang w:val="sr-Cyrl-RS"/>
        </w:rPr>
        <w:t>е</w:t>
      </w:r>
      <w:r w:rsidR="0021437E" w:rsidRPr="002D63E1">
        <w:rPr>
          <w:rFonts w:ascii="Times New Roman" w:eastAsia="Calibri" w:hAnsi="Times New Roman" w:cs="Times New Roman"/>
          <w:sz w:val="24"/>
          <w:szCs w:val="24"/>
          <w:lang w:val="sr-Cyrl-RS"/>
        </w:rPr>
        <w:t xml:space="preserve"> </w:t>
      </w:r>
      <w:r w:rsidR="007A49DE" w:rsidRPr="002D63E1">
        <w:rPr>
          <w:rFonts w:ascii="Times New Roman" w:eastAsia="Calibri" w:hAnsi="Times New Roman" w:cs="Times New Roman"/>
          <w:sz w:val="24"/>
          <w:szCs w:val="24"/>
          <w:lang w:val="sr-Cyrl-RS"/>
        </w:rPr>
        <w:t>приватним предузећима. Процедура конкурисања за средства је</w:t>
      </w:r>
      <w:r w:rsidR="0021437E" w:rsidRPr="002D63E1">
        <w:rPr>
          <w:rFonts w:ascii="Times New Roman" w:eastAsia="Calibri" w:hAnsi="Times New Roman" w:cs="Times New Roman"/>
          <w:sz w:val="24"/>
          <w:szCs w:val="24"/>
          <w:lang w:val="sr-Cyrl-RS"/>
        </w:rPr>
        <w:t xml:space="preserve"> транспарентна, јавно доступна</w:t>
      </w:r>
      <w:r w:rsidR="007A49DE" w:rsidRPr="002D63E1">
        <w:rPr>
          <w:rFonts w:ascii="Times New Roman" w:eastAsia="Calibri" w:hAnsi="Times New Roman" w:cs="Times New Roman"/>
          <w:sz w:val="24"/>
          <w:szCs w:val="24"/>
          <w:lang w:val="sr-Cyrl-RS"/>
        </w:rPr>
        <w:t>, посебно за комплетан</w:t>
      </w:r>
      <w:r w:rsidR="0021437E" w:rsidRPr="002D63E1">
        <w:rPr>
          <w:rFonts w:ascii="Times New Roman" w:eastAsia="Calibri" w:hAnsi="Times New Roman" w:cs="Times New Roman"/>
          <w:sz w:val="24"/>
          <w:szCs w:val="24"/>
          <w:lang w:val="sr-Cyrl-RS"/>
        </w:rPr>
        <w:t xml:space="preserve"> сектор </w:t>
      </w:r>
      <w:r w:rsidR="007A49DE" w:rsidRPr="002D63E1">
        <w:rPr>
          <w:rFonts w:ascii="Times New Roman" w:eastAsia="Calibri" w:hAnsi="Times New Roman" w:cs="Times New Roman"/>
          <w:sz w:val="24"/>
          <w:szCs w:val="24"/>
          <w:lang w:val="sr-Cyrl-RS"/>
        </w:rPr>
        <w:t>малих предузећа за потребе</w:t>
      </w:r>
      <w:r w:rsidR="0021437E" w:rsidRPr="002D63E1">
        <w:rPr>
          <w:rFonts w:ascii="Times New Roman" w:eastAsia="Calibri" w:hAnsi="Times New Roman" w:cs="Times New Roman"/>
          <w:sz w:val="24"/>
          <w:szCs w:val="24"/>
          <w:lang w:val="sr-Cyrl-RS"/>
        </w:rPr>
        <w:t xml:space="preserve"> </w:t>
      </w:r>
      <w:r w:rsidR="005903FF" w:rsidRPr="002D63E1">
        <w:rPr>
          <w:rFonts w:ascii="Times New Roman" w:eastAsia="Calibri" w:hAnsi="Times New Roman" w:cs="Times New Roman"/>
          <w:sz w:val="24"/>
          <w:szCs w:val="24"/>
          <w:lang w:val="sr-Cyrl-RS"/>
        </w:rPr>
        <w:t>стандардизације и сертификације</w:t>
      </w:r>
      <w:r w:rsidR="0021437E" w:rsidRPr="002D63E1">
        <w:rPr>
          <w:rFonts w:ascii="Times New Roman" w:eastAsia="Calibri" w:hAnsi="Times New Roman" w:cs="Times New Roman"/>
          <w:sz w:val="24"/>
          <w:szCs w:val="24"/>
          <w:lang w:val="sr-Cyrl-RS"/>
        </w:rPr>
        <w:t xml:space="preserve"> производа. </w:t>
      </w:r>
      <w:r w:rsidR="00BC49D6" w:rsidRPr="002D63E1">
        <w:rPr>
          <w:rFonts w:ascii="Times New Roman" w:eastAsia="Calibri" w:hAnsi="Times New Roman" w:cs="Times New Roman"/>
          <w:sz w:val="24"/>
          <w:szCs w:val="24"/>
          <w:lang w:val="sr-Cyrl-RS"/>
        </w:rPr>
        <w:t>У</w:t>
      </w:r>
      <w:r w:rsidR="00543E7F" w:rsidRPr="002D63E1">
        <w:rPr>
          <w:rFonts w:ascii="Times New Roman" w:eastAsia="Calibri" w:hAnsi="Times New Roman" w:cs="Times New Roman"/>
          <w:sz w:val="24"/>
          <w:szCs w:val="24"/>
          <w:lang w:val="sr-Cyrl-RS"/>
        </w:rPr>
        <w:t>редба је</w:t>
      </w:r>
      <w:r w:rsidR="00BC49D6" w:rsidRPr="002D63E1">
        <w:rPr>
          <w:rFonts w:ascii="Times New Roman" w:eastAsia="Calibri" w:hAnsi="Times New Roman" w:cs="Times New Roman"/>
          <w:sz w:val="24"/>
          <w:szCs w:val="24"/>
          <w:lang w:val="sr-Cyrl-RS"/>
        </w:rPr>
        <w:t xml:space="preserve"> пре две недеље усвојена на </w:t>
      </w:r>
      <w:r w:rsidR="007A49DE" w:rsidRPr="002D63E1">
        <w:rPr>
          <w:rFonts w:ascii="Times New Roman" w:eastAsia="Calibri" w:hAnsi="Times New Roman" w:cs="Times New Roman"/>
          <w:sz w:val="24"/>
          <w:szCs w:val="24"/>
          <w:lang w:val="sr-Cyrl-RS"/>
        </w:rPr>
        <w:t>седници Владе</w:t>
      </w:r>
      <w:r w:rsidR="00BC49D6" w:rsidRPr="002D63E1">
        <w:rPr>
          <w:rFonts w:ascii="Times New Roman" w:eastAsia="Calibri" w:hAnsi="Times New Roman" w:cs="Times New Roman"/>
          <w:sz w:val="24"/>
          <w:szCs w:val="24"/>
          <w:lang w:val="sr-Cyrl-RS"/>
        </w:rPr>
        <w:t>, а п</w:t>
      </w:r>
      <w:r w:rsidR="0021437E" w:rsidRPr="002D63E1">
        <w:rPr>
          <w:rFonts w:ascii="Times New Roman" w:eastAsia="Calibri" w:hAnsi="Times New Roman" w:cs="Times New Roman"/>
          <w:sz w:val="24"/>
          <w:szCs w:val="24"/>
          <w:lang w:val="sr-Cyrl-RS"/>
        </w:rPr>
        <w:t>рограм ћ</w:t>
      </w:r>
      <w:r w:rsidR="00BC49D6" w:rsidRPr="002D63E1">
        <w:rPr>
          <w:rFonts w:ascii="Times New Roman" w:eastAsia="Calibri" w:hAnsi="Times New Roman" w:cs="Times New Roman"/>
          <w:sz w:val="24"/>
          <w:szCs w:val="24"/>
          <w:lang w:val="sr-Cyrl-RS"/>
        </w:rPr>
        <w:t>е бити расписан следеће недеље.</w:t>
      </w:r>
      <w:r w:rsidR="0021437E" w:rsidRPr="002D63E1">
        <w:rPr>
          <w:rFonts w:ascii="Times New Roman" w:eastAsia="Calibri" w:hAnsi="Times New Roman" w:cs="Times New Roman"/>
          <w:sz w:val="24"/>
          <w:szCs w:val="24"/>
          <w:lang w:val="sr-Cyrl-RS"/>
        </w:rPr>
        <w:t xml:space="preserve"> </w:t>
      </w:r>
      <w:r w:rsidR="007A49DE" w:rsidRPr="002D63E1">
        <w:rPr>
          <w:rFonts w:ascii="Times New Roman" w:eastAsia="Calibri" w:hAnsi="Times New Roman" w:cs="Times New Roman"/>
          <w:sz w:val="24"/>
          <w:szCs w:val="24"/>
          <w:lang w:val="sr-Cyrl-RS"/>
        </w:rPr>
        <w:t>П</w:t>
      </w:r>
      <w:r w:rsidR="00BC49D6" w:rsidRPr="002D63E1">
        <w:rPr>
          <w:rFonts w:ascii="Times New Roman" w:eastAsia="Calibri" w:hAnsi="Times New Roman" w:cs="Times New Roman"/>
          <w:sz w:val="24"/>
          <w:szCs w:val="24"/>
          <w:lang w:val="sr-Cyrl-RS"/>
        </w:rPr>
        <w:t>рограм се расписује п</w:t>
      </w:r>
      <w:r w:rsidR="0021437E" w:rsidRPr="002D63E1">
        <w:rPr>
          <w:rFonts w:ascii="Times New Roman" w:eastAsia="Calibri" w:hAnsi="Times New Roman" w:cs="Times New Roman"/>
          <w:sz w:val="24"/>
          <w:szCs w:val="24"/>
          <w:lang w:val="sr-Cyrl-RS"/>
        </w:rPr>
        <w:t>рви пут</w:t>
      </w:r>
      <w:r w:rsidR="00543E7F" w:rsidRPr="002D63E1">
        <w:rPr>
          <w:rFonts w:ascii="Times New Roman" w:eastAsia="Calibri" w:hAnsi="Times New Roman" w:cs="Times New Roman"/>
          <w:sz w:val="24"/>
          <w:szCs w:val="24"/>
          <w:lang w:val="sr-Cyrl-RS"/>
        </w:rPr>
        <w:t>,</w:t>
      </w:r>
      <w:r w:rsidR="0021437E" w:rsidRPr="002D63E1">
        <w:rPr>
          <w:rFonts w:ascii="Times New Roman" w:eastAsia="Calibri" w:hAnsi="Times New Roman" w:cs="Times New Roman"/>
          <w:sz w:val="24"/>
          <w:szCs w:val="24"/>
          <w:lang w:val="sr-Cyrl-RS"/>
        </w:rPr>
        <w:t xml:space="preserve"> имајући у виду повратну информацију </w:t>
      </w:r>
      <w:r w:rsidR="00E44E40" w:rsidRPr="002D63E1">
        <w:rPr>
          <w:rFonts w:ascii="Times New Roman" w:eastAsia="Calibri" w:hAnsi="Times New Roman" w:cs="Times New Roman"/>
          <w:sz w:val="24"/>
          <w:szCs w:val="24"/>
          <w:lang w:val="sr-Cyrl-RS"/>
        </w:rPr>
        <w:t xml:space="preserve">добијену </w:t>
      </w:r>
      <w:r w:rsidR="0021437E" w:rsidRPr="002D63E1">
        <w:rPr>
          <w:rFonts w:ascii="Times New Roman" w:eastAsia="Calibri" w:hAnsi="Times New Roman" w:cs="Times New Roman"/>
          <w:sz w:val="24"/>
          <w:szCs w:val="24"/>
          <w:lang w:val="sr-Cyrl-RS"/>
        </w:rPr>
        <w:t>од сектора</w:t>
      </w:r>
      <w:r w:rsidR="00E44E40" w:rsidRPr="002D63E1">
        <w:rPr>
          <w:rFonts w:ascii="Times New Roman" w:eastAsia="Calibri" w:hAnsi="Times New Roman" w:cs="Times New Roman"/>
          <w:sz w:val="24"/>
          <w:szCs w:val="24"/>
          <w:lang w:val="sr-Cyrl-RS"/>
        </w:rPr>
        <w:t xml:space="preserve"> малих предузећа</w:t>
      </w:r>
      <w:r w:rsidR="00543E7F" w:rsidRPr="002D63E1">
        <w:rPr>
          <w:rFonts w:ascii="Times New Roman" w:eastAsia="Calibri" w:hAnsi="Times New Roman" w:cs="Times New Roman"/>
          <w:sz w:val="24"/>
          <w:szCs w:val="24"/>
          <w:lang w:val="sr-Cyrl-RS"/>
        </w:rPr>
        <w:t>,</w:t>
      </w:r>
      <w:r w:rsidR="0021437E" w:rsidRPr="002D63E1">
        <w:rPr>
          <w:rFonts w:ascii="Times New Roman" w:eastAsia="Calibri" w:hAnsi="Times New Roman" w:cs="Times New Roman"/>
          <w:sz w:val="24"/>
          <w:szCs w:val="24"/>
          <w:lang w:val="sr-Cyrl-RS"/>
        </w:rPr>
        <w:t xml:space="preserve"> </w:t>
      </w:r>
      <w:r w:rsidR="00543E7F" w:rsidRPr="002D63E1">
        <w:rPr>
          <w:rFonts w:ascii="Times New Roman" w:eastAsia="Calibri" w:hAnsi="Times New Roman" w:cs="Times New Roman"/>
          <w:sz w:val="24"/>
          <w:szCs w:val="24"/>
          <w:lang w:val="sr-Cyrl-RS"/>
        </w:rPr>
        <w:t xml:space="preserve">да им је неопходна </w:t>
      </w:r>
      <w:r w:rsidR="00E44E40" w:rsidRPr="002D63E1">
        <w:rPr>
          <w:rFonts w:ascii="Times New Roman" w:eastAsia="Calibri" w:hAnsi="Times New Roman" w:cs="Times New Roman"/>
          <w:sz w:val="24"/>
          <w:szCs w:val="24"/>
          <w:lang w:val="sr-Cyrl-RS"/>
        </w:rPr>
        <w:t xml:space="preserve">не само финансијска </w:t>
      </w:r>
      <w:r w:rsidR="00543E7F" w:rsidRPr="002D63E1">
        <w:rPr>
          <w:rFonts w:ascii="Times New Roman" w:eastAsia="Calibri" w:hAnsi="Times New Roman" w:cs="Times New Roman"/>
          <w:sz w:val="24"/>
          <w:szCs w:val="24"/>
          <w:lang w:val="sr-Cyrl-RS"/>
        </w:rPr>
        <w:t>подршка</w:t>
      </w:r>
      <w:r w:rsidR="00E44E40" w:rsidRPr="002D63E1">
        <w:rPr>
          <w:rFonts w:ascii="Times New Roman" w:eastAsia="Calibri" w:hAnsi="Times New Roman" w:cs="Times New Roman"/>
          <w:sz w:val="24"/>
          <w:szCs w:val="24"/>
          <w:lang w:val="sr-Cyrl-RS"/>
        </w:rPr>
        <w:t>, већ</w:t>
      </w:r>
      <w:r w:rsidR="0021437E" w:rsidRPr="002D63E1">
        <w:rPr>
          <w:rFonts w:ascii="Times New Roman" w:eastAsia="Calibri" w:hAnsi="Times New Roman" w:cs="Times New Roman"/>
          <w:sz w:val="24"/>
          <w:szCs w:val="24"/>
          <w:lang w:val="sr-Cyrl-RS"/>
        </w:rPr>
        <w:t xml:space="preserve"> и логистичк</w:t>
      </w:r>
      <w:r w:rsidR="00543E7F" w:rsidRPr="002D63E1">
        <w:rPr>
          <w:rFonts w:ascii="Times New Roman" w:eastAsia="Calibri" w:hAnsi="Times New Roman" w:cs="Times New Roman"/>
          <w:sz w:val="24"/>
          <w:szCs w:val="24"/>
          <w:lang w:val="sr-Cyrl-RS"/>
        </w:rPr>
        <w:t>а и административна</w:t>
      </w:r>
      <w:r w:rsidR="00E44E40" w:rsidRPr="002D63E1">
        <w:rPr>
          <w:rFonts w:ascii="Times New Roman" w:eastAsia="Calibri" w:hAnsi="Times New Roman" w:cs="Times New Roman"/>
          <w:sz w:val="24"/>
          <w:szCs w:val="24"/>
          <w:lang w:val="sr-Cyrl-RS"/>
        </w:rPr>
        <w:t>, пошто предуго трају</w:t>
      </w:r>
      <w:r w:rsidR="00543E7F" w:rsidRPr="002D63E1">
        <w:rPr>
          <w:rFonts w:ascii="Times New Roman" w:eastAsia="Calibri" w:hAnsi="Times New Roman" w:cs="Times New Roman"/>
          <w:sz w:val="24"/>
          <w:szCs w:val="24"/>
          <w:lang w:val="sr-Cyrl-RS"/>
        </w:rPr>
        <w:t xml:space="preserve"> </w:t>
      </w:r>
      <w:r w:rsidR="00E44E40" w:rsidRPr="002D63E1">
        <w:rPr>
          <w:rFonts w:ascii="Times New Roman" w:eastAsia="Calibri" w:hAnsi="Times New Roman" w:cs="Times New Roman"/>
          <w:sz w:val="24"/>
          <w:szCs w:val="24"/>
          <w:lang w:val="sr-Cyrl-RS"/>
        </w:rPr>
        <w:t>поступци за неке мале предузетнике из Врања, Ниша или Куршумлије</w:t>
      </w:r>
      <w:r w:rsidR="00543E7F" w:rsidRPr="002D63E1">
        <w:rPr>
          <w:rFonts w:ascii="Times New Roman" w:eastAsia="Calibri" w:hAnsi="Times New Roman" w:cs="Times New Roman"/>
          <w:sz w:val="24"/>
          <w:szCs w:val="24"/>
          <w:lang w:val="sr-Cyrl-RS"/>
        </w:rPr>
        <w:t>.</w:t>
      </w:r>
      <w:r w:rsidR="0021437E" w:rsidRPr="002D63E1">
        <w:rPr>
          <w:rFonts w:ascii="Times New Roman" w:eastAsia="Calibri" w:hAnsi="Times New Roman" w:cs="Times New Roman"/>
          <w:sz w:val="24"/>
          <w:szCs w:val="24"/>
          <w:lang w:val="sr-Cyrl-RS"/>
        </w:rPr>
        <w:t xml:space="preserve"> </w:t>
      </w:r>
      <w:r w:rsidR="00C22177" w:rsidRPr="002D63E1">
        <w:rPr>
          <w:rFonts w:ascii="Times New Roman" w:eastAsia="Calibri" w:hAnsi="Times New Roman" w:cs="Times New Roman"/>
          <w:sz w:val="24"/>
          <w:szCs w:val="24"/>
          <w:lang w:val="sr-Cyrl-RS"/>
        </w:rPr>
        <w:t>Држава жели да стане иза призвођача</w:t>
      </w:r>
      <w:r w:rsidR="00543E7F" w:rsidRPr="002D63E1">
        <w:rPr>
          <w:rFonts w:ascii="Times New Roman" w:eastAsia="Calibri" w:hAnsi="Times New Roman" w:cs="Times New Roman"/>
          <w:sz w:val="24"/>
          <w:szCs w:val="24"/>
          <w:lang w:val="sr-Cyrl-RS"/>
        </w:rPr>
        <w:t xml:space="preserve"> </w:t>
      </w:r>
      <w:r w:rsidR="00C22177" w:rsidRPr="002D63E1">
        <w:rPr>
          <w:rFonts w:ascii="Times New Roman" w:eastAsia="Calibri" w:hAnsi="Times New Roman" w:cs="Times New Roman"/>
          <w:sz w:val="24"/>
          <w:szCs w:val="24"/>
          <w:lang w:val="sr-Cyrl-RS"/>
        </w:rPr>
        <w:t xml:space="preserve">који желе </w:t>
      </w:r>
      <w:r w:rsidR="00543E7F" w:rsidRPr="002D63E1">
        <w:rPr>
          <w:rFonts w:ascii="Times New Roman" w:eastAsia="Calibri" w:hAnsi="Times New Roman" w:cs="Times New Roman"/>
          <w:sz w:val="24"/>
          <w:szCs w:val="24"/>
          <w:lang w:val="sr-Cyrl-RS"/>
        </w:rPr>
        <w:t xml:space="preserve">да стандардизују свој производ </w:t>
      </w:r>
      <w:r w:rsidR="00C22177" w:rsidRPr="002D63E1">
        <w:rPr>
          <w:rFonts w:ascii="Times New Roman" w:eastAsia="Calibri" w:hAnsi="Times New Roman" w:cs="Times New Roman"/>
          <w:sz w:val="24"/>
          <w:szCs w:val="24"/>
          <w:lang w:val="sr-Cyrl-RS"/>
        </w:rPr>
        <w:t>како</w:t>
      </w:r>
      <w:r w:rsidR="0021437E" w:rsidRPr="002D63E1">
        <w:rPr>
          <w:rFonts w:ascii="Times New Roman" w:eastAsia="Calibri" w:hAnsi="Times New Roman" w:cs="Times New Roman"/>
          <w:sz w:val="24"/>
          <w:szCs w:val="24"/>
          <w:lang w:val="sr-Cyrl-RS"/>
        </w:rPr>
        <w:t xml:space="preserve"> би се нашао на полицама не</w:t>
      </w:r>
      <w:r w:rsidR="00C22177" w:rsidRPr="002D63E1">
        <w:rPr>
          <w:rFonts w:ascii="Times New Roman" w:eastAsia="Calibri" w:hAnsi="Times New Roman" w:cs="Times New Roman"/>
          <w:sz w:val="24"/>
          <w:szCs w:val="24"/>
          <w:lang w:val="sr-Cyrl-RS"/>
        </w:rPr>
        <w:t>ког великог трговинског ланца, и</w:t>
      </w:r>
      <w:r w:rsidR="00543E7F" w:rsidRPr="002D63E1">
        <w:rPr>
          <w:rFonts w:ascii="Times New Roman" w:eastAsia="Calibri" w:hAnsi="Times New Roman" w:cs="Times New Roman"/>
          <w:sz w:val="24"/>
          <w:szCs w:val="24"/>
          <w:lang w:val="sr-Cyrl-RS"/>
        </w:rPr>
        <w:t xml:space="preserve"> да му пружи</w:t>
      </w:r>
      <w:r w:rsidR="0021437E" w:rsidRPr="002D63E1">
        <w:rPr>
          <w:rFonts w:ascii="Times New Roman" w:eastAsia="Calibri" w:hAnsi="Times New Roman" w:cs="Times New Roman"/>
          <w:sz w:val="24"/>
          <w:szCs w:val="24"/>
          <w:lang w:val="sr-Cyrl-RS"/>
        </w:rPr>
        <w:t xml:space="preserve"> не само финанасијску снагу, </w:t>
      </w:r>
      <w:r w:rsidR="00543E7F" w:rsidRPr="002D63E1">
        <w:rPr>
          <w:rFonts w:ascii="Times New Roman" w:eastAsia="Calibri" w:hAnsi="Times New Roman" w:cs="Times New Roman"/>
          <w:sz w:val="24"/>
          <w:szCs w:val="24"/>
          <w:lang w:val="sr-Cyrl-RS"/>
        </w:rPr>
        <w:t>већ и логистику, да му помогне</w:t>
      </w:r>
      <w:r w:rsidR="0021437E" w:rsidRPr="002D63E1">
        <w:rPr>
          <w:rFonts w:ascii="Times New Roman" w:eastAsia="Calibri" w:hAnsi="Times New Roman" w:cs="Times New Roman"/>
          <w:sz w:val="24"/>
          <w:szCs w:val="24"/>
          <w:lang w:val="sr-Cyrl-RS"/>
        </w:rPr>
        <w:t xml:space="preserve"> да стандардизује </w:t>
      </w:r>
      <w:r w:rsidR="00C22177" w:rsidRPr="002D63E1">
        <w:rPr>
          <w:rFonts w:ascii="Times New Roman" w:eastAsia="Calibri" w:hAnsi="Times New Roman" w:cs="Times New Roman"/>
          <w:sz w:val="24"/>
          <w:szCs w:val="24"/>
          <w:lang w:val="sr-Cyrl-RS"/>
        </w:rPr>
        <w:t xml:space="preserve">и сертификује свој производ </w:t>
      </w:r>
      <w:r w:rsidR="0021437E" w:rsidRPr="002D63E1">
        <w:rPr>
          <w:rFonts w:ascii="Times New Roman" w:eastAsia="Calibri" w:hAnsi="Times New Roman" w:cs="Times New Roman"/>
          <w:sz w:val="24"/>
          <w:szCs w:val="24"/>
          <w:lang w:val="sr-Cyrl-RS"/>
        </w:rPr>
        <w:t xml:space="preserve">да </w:t>
      </w:r>
      <w:r w:rsidR="00C22177" w:rsidRPr="002D63E1">
        <w:rPr>
          <w:rFonts w:ascii="Times New Roman" w:eastAsia="Calibri" w:hAnsi="Times New Roman" w:cs="Times New Roman"/>
          <w:sz w:val="24"/>
          <w:szCs w:val="24"/>
          <w:lang w:val="sr-Cyrl-RS"/>
        </w:rPr>
        <w:t>би могао</w:t>
      </w:r>
      <w:r w:rsidR="0021437E" w:rsidRPr="002D63E1">
        <w:rPr>
          <w:rFonts w:ascii="Times New Roman" w:eastAsia="Calibri" w:hAnsi="Times New Roman" w:cs="Times New Roman"/>
          <w:sz w:val="24"/>
          <w:szCs w:val="24"/>
          <w:lang w:val="sr-Cyrl-RS"/>
        </w:rPr>
        <w:t xml:space="preserve"> да обезбеди даљи пласман своје робе</w:t>
      </w:r>
      <w:r w:rsidR="000E475E" w:rsidRPr="002D63E1">
        <w:rPr>
          <w:rFonts w:ascii="Times New Roman" w:eastAsia="Calibri" w:hAnsi="Times New Roman" w:cs="Times New Roman"/>
          <w:sz w:val="24"/>
          <w:szCs w:val="24"/>
          <w:lang w:val="sr-Cyrl-RS"/>
        </w:rPr>
        <w:t>.</w:t>
      </w:r>
      <w:r w:rsidR="00A27E2C" w:rsidRPr="002D63E1">
        <w:rPr>
          <w:rFonts w:ascii="Times New Roman" w:eastAsia="Calibri" w:hAnsi="Times New Roman" w:cs="Times New Roman"/>
          <w:sz w:val="24"/>
          <w:szCs w:val="24"/>
          <w:lang w:val="sr-Cyrl-RS"/>
        </w:rPr>
        <w:t xml:space="preserve"> </w:t>
      </w:r>
      <w:r w:rsidR="005E18D8">
        <w:rPr>
          <w:rFonts w:ascii="Times New Roman" w:eastAsia="Calibri" w:hAnsi="Times New Roman" w:cs="Times New Roman"/>
          <w:sz w:val="24"/>
          <w:szCs w:val="24"/>
          <w:lang w:val="sr-Cyrl-RS"/>
        </w:rPr>
        <w:t>Укупно</w:t>
      </w:r>
      <w:r w:rsidR="00A27E2C" w:rsidRPr="002D63E1">
        <w:rPr>
          <w:rFonts w:ascii="Times New Roman" w:eastAsia="Calibri" w:hAnsi="Times New Roman" w:cs="Times New Roman"/>
          <w:sz w:val="24"/>
          <w:szCs w:val="24"/>
          <w:lang w:val="sr-Cyrl-RS"/>
        </w:rPr>
        <w:t xml:space="preserve"> је</w:t>
      </w:r>
      <w:r w:rsidR="005E18D8">
        <w:rPr>
          <w:rFonts w:ascii="Times New Roman" w:eastAsia="Calibri" w:hAnsi="Times New Roman" w:cs="Times New Roman"/>
          <w:sz w:val="24"/>
          <w:szCs w:val="24"/>
          <w:lang w:val="sr-Cyrl-RS"/>
        </w:rPr>
        <w:t xml:space="preserve"> издвојено</w:t>
      </w:r>
      <w:r w:rsidR="00A27E2C" w:rsidRPr="002D63E1">
        <w:rPr>
          <w:rFonts w:ascii="Times New Roman" w:eastAsia="Calibri" w:hAnsi="Times New Roman" w:cs="Times New Roman"/>
          <w:sz w:val="24"/>
          <w:szCs w:val="24"/>
          <w:lang w:val="sr-Cyrl-RS"/>
        </w:rPr>
        <w:t xml:space="preserve"> 1,7 милијарди п</w:t>
      </w:r>
      <w:r w:rsidR="005E18D8">
        <w:rPr>
          <w:rFonts w:ascii="Times New Roman" w:eastAsia="Calibri" w:hAnsi="Times New Roman" w:cs="Times New Roman"/>
          <w:sz w:val="24"/>
          <w:szCs w:val="24"/>
          <w:lang w:val="sr-Cyrl-RS"/>
        </w:rPr>
        <w:t xml:space="preserve">динара, </w:t>
      </w:r>
      <w:r w:rsidR="00A27E2C" w:rsidRPr="002D63E1">
        <w:rPr>
          <w:rFonts w:ascii="Times New Roman" w:eastAsia="Calibri" w:hAnsi="Times New Roman" w:cs="Times New Roman"/>
          <w:sz w:val="24"/>
          <w:szCs w:val="24"/>
          <w:lang w:val="sr-Cyrl-RS"/>
        </w:rPr>
        <w:t xml:space="preserve"> по контима</w:t>
      </w:r>
      <w:r w:rsidR="005E18D8">
        <w:rPr>
          <w:rFonts w:ascii="Times New Roman" w:eastAsia="Calibri" w:hAnsi="Times New Roman" w:cs="Times New Roman"/>
          <w:sz w:val="24"/>
          <w:szCs w:val="24"/>
          <w:lang w:val="sr-Cyrl-RS"/>
        </w:rPr>
        <w:t>,</w:t>
      </w:r>
      <w:r w:rsidR="00A27E2C" w:rsidRPr="002D63E1">
        <w:rPr>
          <w:rFonts w:ascii="Times New Roman" w:eastAsia="Calibri" w:hAnsi="Times New Roman" w:cs="Times New Roman"/>
          <w:sz w:val="24"/>
          <w:szCs w:val="24"/>
          <w:lang w:val="sr-Cyrl-RS"/>
        </w:rPr>
        <w:t xml:space="preserve"> тако да је у збиру две милијарде </w:t>
      </w:r>
      <w:r w:rsidR="005E18D8">
        <w:rPr>
          <w:rFonts w:ascii="Times New Roman" w:eastAsia="Calibri" w:hAnsi="Times New Roman" w:cs="Times New Roman"/>
          <w:sz w:val="24"/>
          <w:szCs w:val="24"/>
          <w:lang w:val="sr-Cyrl-RS"/>
        </w:rPr>
        <w:t xml:space="preserve">динара </w:t>
      </w:r>
      <w:r w:rsidR="00A27E2C" w:rsidRPr="002D63E1">
        <w:rPr>
          <w:rFonts w:ascii="Times New Roman" w:eastAsia="Calibri" w:hAnsi="Times New Roman" w:cs="Times New Roman"/>
          <w:sz w:val="24"/>
          <w:szCs w:val="24"/>
          <w:lang w:val="sr-Cyrl-RS"/>
        </w:rPr>
        <w:t>укупно бесповратних средс</w:t>
      </w:r>
      <w:r w:rsidR="005E18D8">
        <w:rPr>
          <w:rFonts w:ascii="Times New Roman" w:eastAsia="Calibri" w:hAnsi="Times New Roman" w:cs="Times New Roman"/>
          <w:sz w:val="24"/>
          <w:szCs w:val="24"/>
          <w:lang w:val="sr-Cyrl-RS"/>
        </w:rPr>
        <w:t>тава за мали сектор</w:t>
      </w:r>
      <w:r w:rsidR="00A27E2C" w:rsidRPr="002D63E1">
        <w:rPr>
          <w:rFonts w:ascii="Times New Roman" w:eastAsia="Calibri" w:hAnsi="Times New Roman" w:cs="Times New Roman"/>
          <w:sz w:val="24"/>
          <w:szCs w:val="24"/>
          <w:lang w:val="sr-Cyrl-RS"/>
        </w:rPr>
        <w:t xml:space="preserve">. </w:t>
      </w:r>
      <w:r w:rsidR="003A5C1A" w:rsidRPr="002D63E1">
        <w:rPr>
          <w:rFonts w:ascii="Times New Roman" w:eastAsia="Calibri" w:hAnsi="Times New Roman" w:cs="Times New Roman"/>
          <w:sz w:val="24"/>
          <w:szCs w:val="24"/>
          <w:lang w:val="sr-Cyrl-RS"/>
        </w:rPr>
        <w:t>Б</w:t>
      </w:r>
      <w:r w:rsidR="00A27E2C" w:rsidRPr="002D63E1">
        <w:rPr>
          <w:rFonts w:ascii="Times New Roman" w:eastAsia="Calibri" w:hAnsi="Times New Roman" w:cs="Times New Roman"/>
          <w:sz w:val="24"/>
          <w:szCs w:val="24"/>
          <w:lang w:val="sr-Cyrl-RS"/>
        </w:rPr>
        <w:t>уџет</w:t>
      </w:r>
      <w:r w:rsidR="003A5C1A" w:rsidRPr="002D63E1">
        <w:rPr>
          <w:rFonts w:ascii="Times New Roman" w:eastAsia="Calibri" w:hAnsi="Times New Roman" w:cs="Times New Roman"/>
          <w:sz w:val="24"/>
          <w:szCs w:val="24"/>
          <w:lang w:val="sr-Cyrl-RS"/>
        </w:rPr>
        <w:t xml:space="preserve"> Министрства привреде</w:t>
      </w:r>
      <w:r w:rsidR="00A27E2C" w:rsidRPr="002D63E1">
        <w:rPr>
          <w:rFonts w:ascii="Times New Roman" w:eastAsia="Calibri" w:hAnsi="Times New Roman" w:cs="Times New Roman"/>
          <w:sz w:val="24"/>
          <w:szCs w:val="24"/>
          <w:lang w:val="sr-Cyrl-RS"/>
        </w:rPr>
        <w:t xml:space="preserve"> је конципиран </w:t>
      </w:r>
      <w:r w:rsidR="005E18D8" w:rsidRPr="002D63E1">
        <w:rPr>
          <w:rFonts w:ascii="Times New Roman" w:eastAsia="Calibri" w:hAnsi="Times New Roman" w:cs="Times New Roman"/>
          <w:sz w:val="24"/>
          <w:szCs w:val="24"/>
          <w:lang w:val="sr-Cyrl-RS"/>
        </w:rPr>
        <w:t xml:space="preserve">кроз </w:t>
      </w:r>
      <w:r w:rsidR="00A27E2C" w:rsidRPr="002D63E1">
        <w:rPr>
          <w:rFonts w:ascii="Times New Roman" w:eastAsia="Calibri" w:hAnsi="Times New Roman" w:cs="Times New Roman"/>
          <w:sz w:val="24"/>
          <w:szCs w:val="24"/>
          <w:lang w:val="sr-Cyrl-RS"/>
        </w:rPr>
        <w:t>свега пар конта</w:t>
      </w:r>
      <w:r w:rsidR="005E18D8">
        <w:rPr>
          <w:rFonts w:ascii="Times New Roman" w:eastAsia="Calibri" w:hAnsi="Times New Roman" w:cs="Times New Roman"/>
          <w:sz w:val="24"/>
          <w:szCs w:val="24"/>
          <w:lang w:val="sr-Cyrl-RS"/>
        </w:rPr>
        <w:t>,</w:t>
      </w:r>
      <w:r w:rsidR="00A27E2C" w:rsidRPr="002D63E1">
        <w:rPr>
          <w:rFonts w:ascii="Times New Roman" w:eastAsia="Calibri" w:hAnsi="Times New Roman" w:cs="Times New Roman"/>
          <w:sz w:val="24"/>
          <w:szCs w:val="24"/>
          <w:lang w:val="sr-Cyrl-RS"/>
        </w:rPr>
        <w:t xml:space="preserve"> тако</w:t>
      </w:r>
      <w:r w:rsidR="005E18D8">
        <w:rPr>
          <w:rFonts w:ascii="Times New Roman" w:eastAsia="Calibri" w:hAnsi="Times New Roman" w:cs="Times New Roman"/>
          <w:sz w:val="24"/>
          <w:szCs w:val="24"/>
          <w:lang w:val="sr-Cyrl-RS"/>
        </w:rPr>
        <w:t xml:space="preserve"> да не постоји могућност грешке. То</w:t>
      </w:r>
      <w:r w:rsidR="00FE437D" w:rsidRPr="002D63E1">
        <w:rPr>
          <w:rFonts w:ascii="Times New Roman" w:eastAsia="Calibri" w:hAnsi="Times New Roman" w:cs="Times New Roman"/>
          <w:sz w:val="24"/>
          <w:szCs w:val="24"/>
          <w:lang w:val="sr-Cyrl-RS"/>
        </w:rPr>
        <w:t xml:space="preserve"> значи да је</w:t>
      </w:r>
      <w:r w:rsidR="00A27E2C" w:rsidRPr="002D63E1">
        <w:rPr>
          <w:rFonts w:ascii="Times New Roman" w:eastAsia="Calibri" w:hAnsi="Times New Roman" w:cs="Times New Roman"/>
          <w:sz w:val="24"/>
          <w:szCs w:val="24"/>
          <w:lang w:val="sr-Cyrl-RS"/>
        </w:rPr>
        <w:t xml:space="preserve"> две милијарде </w:t>
      </w:r>
      <w:r w:rsidR="005E18D8">
        <w:rPr>
          <w:rFonts w:ascii="Times New Roman" w:eastAsia="Calibri" w:hAnsi="Times New Roman" w:cs="Times New Roman"/>
          <w:sz w:val="24"/>
          <w:szCs w:val="24"/>
          <w:lang w:val="sr-Cyrl-RS"/>
        </w:rPr>
        <w:t xml:space="preserve">динара </w:t>
      </w:r>
      <w:r w:rsidR="006E44CF">
        <w:rPr>
          <w:rFonts w:ascii="Times New Roman" w:eastAsia="Calibri" w:hAnsi="Times New Roman" w:cs="Times New Roman"/>
          <w:sz w:val="24"/>
          <w:szCs w:val="24"/>
          <w:lang w:val="sr-Cyrl-RS"/>
        </w:rPr>
        <w:t xml:space="preserve">бесповратних средстава за микро, мала и средња предузећа </w:t>
      </w:r>
      <w:r w:rsidR="005E18D8">
        <w:rPr>
          <w:rFonts w:ascii="Times New Roman" w:eastAsia="Calibri" w:hAnsi="Times New Roman" w:cs="Times New Roman"/>
          <w:sz w:val="24"/>
          <w:szCs w:val="24"/>
          <w:lang w:val="sr-Cyrl-RS"/>
        </w:rPr>
        <w:t>у збиру рашчлањено на</w:t>
      </w:r>
      <w:r w:rsidR="00A27E2C" w:rsidRPr="002D63E1">
        <w:rPr>
          <w:rFonts w:ascii="Times New Roman" w:eastAsia="Calibri" w:hAnsi="Times New Roman" w:cs="Times New Roman"/>
          <w:sz w:val="24"/>
          <w:szCs w:val="24"/>
          <w:lang w:val="sr-Cyrl-RS"/>
        </w:rPr>
        <w:t xml:space="preserve"> више конта </w:t>
      </w:r>
      <w:r w:rsidR="00FE437D" w:rsidRPr="002D63E1">
        <w:rPr>
          <w:rFonts w:ascii="Times New Roman" w:eastAsia="Calibri" w:hAnsi="Times New Roman" w:cs="Times New Roman"/>
          <w:sz w:val="24"/>
          <w:szCs w:val="24"/>
          <w:lang w:val="sr-Cyrl-RS"/>
        </w:rPr>
        <w:t>за подршку</w:t>
      </w:r>
      <w:r w:rsidR="006E44CF">
        <w:rPr>
          <w:rFonts w:ascii="Times New Roman" w:eastAsia="Calibri" w:hAnsi="Times New Roman" w:cs="Times New Roman"/>
          <w:sz w:val="24"/>
          <w:szCs w:val="24"/>
          <w:lang w:val="sr-Cyrl-RS"/>
        </w:rPr>
        <w:t>,</w:t>
      </w:r>
      <w:r w:rsidR="00FE437D" w:rsidRPr="002D63E1">
        <w:rPr>
          <w:rFonts w:ascii="Times New Roman" w:eastAsia="Calibri" w:hAnsi="Times New Roman" w:cs="Times New Roman"/>
          <w:sz w:val="24"/>
          <w:szCs w:val="24"/>
          <w:lang w:val="sr-Cyrl-RS"/>
        </w:rPr>
        <w:t xml:space="preserve"> која се реализује</w:t>
      </w:r>
      <w:r w:rsidR="006E44CF">
        <w:rPr>
          <w:rFonts w:ascii="Times New Roman" w:eastAsia="Calibri" w:hAnsi="Times New Roman" w:cs="Times New Roman"/>
          <w:sz w:val="24"/>
          <w:szCs w:val="24"/>
          <w:lang w:val="sr-Cyrl-RS"/>
        </w:rPr>
        <w:t xml:space="preserve"> преко Фонда за развој и Р</w:t>
      </w:r>
      <w:r w:rsidR="00B7369A">
        <w:rPr>
          <w:rFonts w:ascii="Times New Roman" w:eastAsia="Calibri" w:hAnsi="Times New Roman" w:cs="Times New Roman"/>
          <w:sz w:val="24"/>
          <w:szCs w:val="24"/>
          <w:lang w:val="sr-Cyrl-RS"/>
        </w:rPr>
        <w:t>азвојне агенције</w:t>
      </w:r>
      <w:r w:rsidR="0061155E" w:rsidRPr="002D63E1">
        <w:rPr>
          <w:rFonts w:ascii="Times New Roman" w:eastAsia="Calibri" w:hAnsi="Times New Roman" w:cs="Times New Roman"/>
          <w:sz w:val="24"/>
          <w:szCs w:val="24"/>
          <w:lang w:val="sr-Cyrl-RS"/>
        </w:rPr>
        <w:t xml:space="preserve"> </w:t>
      </w:r>
      <w:r w:rsidR="00A27E2C" w:rsidRPr="002D63E1">
        <w:rPr>
          <w:rFonts w:ascii="Times New Roman" w:eastAsia="Calibri" w:hAnsi="Times New Roman" w:cs="Times New Roman"/>
          <w:sz w:val="24"/>
          <w:szCs w:val="24"/>
          <w:lang w:val="sr-Cyrl-RS"/>
        </w:rPr>
        <w:t>Србије кроз конкурсе кој</w:t>
      </w:r>
      <w:r w:rsidR="0061155E" w:rsidRPr="002D63E1">
        <w:rPr>
          <w:rFonts w:ascii="Times New Roman" w:eastAsia="Calibri" w:hAnsi="Times New Roman" w:cs="Times New Roman"/>
          <w:sz w:val="24"/>
          <w:szCs w:val="24"/>
          <w:lang w:val="sr-Cyrl-RS"/>
        </w:rPr>
        <w:t>и су расписани</w:t>
      </w:r>
      <w:r w:rsidR="00A27E2C" w:rsidRPr="002D63E1">
        <w:rPr>
          <w:rFonts w:ascii="Times New Roman" w:eastAsia="Calibri" w:hAnsi="Times New Roman" w:cs="Times New Roman"/>
          <w:sz w:val="24"/>
          <w:szCs w:val="24"/>
          <w:lang w:val="sr-Cyrl-RS"/>
        </w:rPr>
        <w:t>. У питању је подршка прерађивачкој индустрији, подршка за набавку опреме, подршка жена</w:t>
      </w:r>
      <w:r w:rsidR="006E44CF">
        <w:rPr>
          <w:rFonts w:ascii="Times New Roman" w:eastAsia="Calibri" w:hAnsi="Times New Roman" w:cs="Times New Roman"/>
          <w:sz w:val="24"/>
          <w:szCs w:val="24"/>
          <w:lang w:val="sr-Cyrl-RS"/>
        </w:rPr>
        <w:t>ма</w:t>
      </w:r>
      <w:r w:rsidR="00A27E2C" w:rsidRPr="002D63E1">
        <w:rPr>
          <w:rFonts w:ascii="Times New Roman" w:eastAsia="Calibri" w:hAnsi="Times New Roman" w:cs="Times New Roman"/>
          <w:sz w:val="24"/>
          <w:szCs w:val="24"/>
          <w:lang w:val="sr-Cyrl-RS"/>
        </w:rPr>
        <w:t xml:space="preserve"> на селу, подршка свим послодавцима који су у процесу дуалног образовања, подршка старт</w:t>
      </w:r>
      <w:r w:rsidR="004C2B0F">
        <w:rPr>
          <w:rFonts w:ascii="Times New Roman" w:eastAsia="Calibri" w:hAnsi="Times New Roman" w:cs="Times New Roman"/>
          <w:sz w:val="24"/>
          <w:szCs w:val="24"/>
          <w:lang w:val="sr-Cyrl-RS"/>
        </w:rPr>
        <w:t xml:space="preserve"> </w:t>
      </w:r>
      <w:r w:rsidR="00A27E2C" w:rsidRPr="002D63E1">
        <w:rPr>
          <w:rFonts w:ascii="Times New Roman" w:eastAsia="Calibri" w:hAnsi="Times New Roman" w:cs="Times New Roman"/>
          <w:sz w:val="24"/>
          <w:szCs w:val="24"/>
          <w:lang w:val="sr-Cyrl-RS"/>
        </w:rPr>
        <w:t>ап</w:t>
      </w:r>
      <w:r w:rsidR="004C2B0F">
        <w:rPr>
          <w:rFonts w:ascii="Times New Roman" w:eastAsia="Calibri" w:hAnsi="Times New Roman" w:cs="Times New Roman"/>
          <w:sz w:val="24"/>
          <w:szCs w:val="24"/>
          <w:lang w:val="sr-Cyrl-RS"/>
        </w:rPr>
        <w:t xml:space="preserve"> предузећима</w:t>
      </w:r>
      <w:r w:rsidR="00A27E2C" w:rsidRPr="002D63E1">
        <w:rPr>
          <w:rFonts w:ascii="Times New Roman" w:eastAsia="Calibri" w:hAnsi="Times New Roman" w:cs="Times New Roman"/>
          <w:sz w:val="24"/>
          <w:szCs w:val="24"/>
          <w:lang w:val="sr-Cyrl-RS"/>
        </w:rPr>
        <w:t xml:space="preserve"> и младима, подршка прерађивачком делу лова, рибарства, производње вина, пива и јаких дестилата, под</w:t>
      </w:r>
      <w:r w:rsidR="006E44CF">
        <w:rPr>
          <w:rFonts w:ascii="Times New Roman" w:eastAsia="Calibri" w:hAnsi="Times New Roman" w:cs="Times New Roman"/>
          <w:sz w:val="24"/>
          <w:szCs w:val="24"/>
          <w:lang w:val="sr-Cyrl-RS"/>
        </w:rPr>
        <w:t>ршка старим уметничким занатима.</w:t>
      </w:r>
      <w:r w:rsidR="00A27E2C" w:rsidRPr="002D63E1">
        <w:rPr>
          <w:rFonts w:ascii="Times New Roman" w:eastAsia="Calibri" w:hAnsi="Times New Roman" w:cs="Times New Roman"/>
          <w:sz w:val="24"/>
          <w:szCs w:val="24"/>
          <w:lang w:val="sr-Cyrl-RS"/>
        </w:rPr>
        <w:t xml:space="preserve"> </w:t>
      </w:r>
      <w:r w:rsidR="006E44CF">
        <w:rPr>
          <w:rFonts w:ascii="Times New Roman" w:eastAsia="Calibri" w:hAnsi="Times New Roman" w:cs="Times New Roman"/>
          <w:sz w:val="24"/>
          <w:szCs w:val="24"/>
          <w:lang w:val="sr-Cyrl-RS"/>
        </w:rPr>
        <w:t>Сви</w:t>
      </w:r>
      <w:r w:rsidR="00AA51B2" w:rsidRPr="002D63E1">
        <w:rPr>
          <w:rFonts w:ascii="Times New Roman" w:eastAsia="Calibri" w:hAnsi="Times New Roman" w:cs="Times New Roman"/>
          <w:sz w:val="24"/>
          <w:szCs w:val="24"/>
          <w:lang w:val="sr-Cyrl-RS"/>
        </w:rPr>
        <w:t xml:space="preserve"> програми</w:t>
      </w:r>
      <w:r w:rsidR="00A27E2C" w:rsidRPr="002D63E1">
        <w:rPr>
          <w:rFonts w:ascii="Times New Roman" w:eastAsia="Calibri" w:hAnsi="Times New Roman" w:cs="Times New Roman"/>
          <w:sz w:val="24"/>
          <w:szCs w:val="24"/>
          <w:lang w:val="sr-Cyrl-RS"/>
        </w:rPr>
        <w:t xml:space="preserve"> су први пут конципирани </w:t>
      </w:r>
      <w:r w:rsidR="006E44CF">
        <w:rPr>
          <w:rFonts w:ascii="Times New Roman" w:eastAsia="Calibri" w:hAnsi="Times New Roman" w:cs="Times New Roman"/>
          <w:sz w:val="24"/>
          <w:szCs w:val="24"/>
          <w:lang w:val="sr-Cyrl-RS"/>
        </w:rPr>
        <w:t xml:space="preserve">наспрам </w:t>
      </w:r>
      <w:r w:rsidR="000A47C7" w:rsidRPr="002D63E1">
        <w:rPr>
          <w:rFonts w:ascii="Times New Roman" w:eastAsia="Calibri" w:hAnsi="Times New Roman" w:cs="Times New Roman"/>
          <w:sz w:val="24"/>
          <w:szCs w:val="24"/>
          <w:lang w:val="sr-Cyrl-RS"/>
        </w:rPr>
        <w:t xml:space="preserve"> прилика и жеље да се оснаже </w:t>
      </w:r>
      <w:r w:rsidR="00A27E2C" w:rsidRPr="002D63E1">
        <w:rPr>
          <w:rFonts w:ascii="Times New Roman" w:eastAsia="Calibri" w:hAnsi="Times New Roman" w:cs="Times New Roman"/>
          <w:sz w:val="24"/>
          <w:szCs w:val="24"/>
          <w:lang w:val="sr-Cyrl-RS"/>
        </w:rPr>
        <w:t xml:space="preserve">мање категорије </w:t>
      </w:r>
      <w:r w:rsidR="000A47C7" w:rsidRPr="002D63E1">
        <w:rPr>
          <w:rFonts w:ascii="Times New Roman" w:eastAsia="Calibri" w:hAnsi="Times New Roman" w:cs="Times New Roman"/>
          <w:sz w:val="24"/>
          <w:szCs w:val="24"/>
          <w:lang w:val="sr-Cyrl-RS"/>
        </w:rPr>
        <w:t xml:space="preserve">и промењен је </w:t>
      </w:r>
      <w:r w:rsidR="00A27E2C" w:rsidRPr="002D63E1">
        <w:rPr>
          <w:rFonts w:ascii="Times New Roman" w:eastAsia="Calibri" w:hAnsi="Times New Roman" w:cs="Times New Roman"/>
          <w:sz w:val="24"/>
          <w:szCs w:val="24"/>
          <w:lang w:val="sr-Cyrl-RS"/>
        </w:rPr>
        <w:t>приступ да кроз два велика прог</w:t>
      </w:r>
      <w:r w:rsidR="004C2B0F">
        <w:rPr>
          <w:rFonts w:ascii="Times New Roman" w:eastAsia="Calibri" w:hAnsi="Times New Roman" w:cs="Times New Roman"/>
          <w:sz w:val="24"/>
          <w:szCs w:val="24"/>
          <w:lang w:val="sr-Cyrl-RS"/>
        </w:rPr>
        <w:t>рама даје</w:t>
      </w:r>
      <w:r w:rsidR="00A27E2C" w:rsidRPr="002D63E1">
        <w:rPr>
          <w:rFonts w:ascii="Times New Roman" w:eastAsia="Calibri" w:hAnsi="Times New Roman" w:cs="Times New Roman"/>
          <w:sz w:val="24"/>
          <w:szCs w:val="24"/>
          <w:lang w:val="sr-Cyrl-RS"/>
        </w:rPr>
        <w:t xml:space="preserve"> подршк</w:t>
      </w:r>
      <w:r w:rsidR="000A47C7" w:rsidRPr="002D63E1">
        <w:rPr>
          <w:rFonts w:ascii="Times New Roman" w:eastAsia="Calibri" w:hAnsi="Times New Roman" w:cs="Times New Roman"/>
          <w:sz w:val="24"/>
          <w:szCs w:val="24"/>
          <w:lang w:val="sr-Cyrl-RS"/>
        </w:rPr>
        <w:t>а</w:t>
      </w:r>
      <w:r w:rsidR="00A27E2C" w:rsidRPr="002D63E1">
        <w:rPr>
          <w:rFonts w:ascii="Times New Roman" w:eastAsia="Calibri" w:hAnsi="Times New Roman" w:cs="Times New Roman"/>
          <w:sz w:val="24"/>
          <w:szCs w:val="24"/>
          <w:lang w:val="sr-Cyrl-RS"/>
        </w:rPr>
        <w:t xml:space="preserve"> малом сектору</w:t>
      </w:r>
      <w:r w:rsidR="004C2B0F">
        <w:rPr>
          <w:rFonts w:ascii="Times New Roman" w:eastAsia="Calibri" w:hAnsi="Times New Roman" w:cs="Times New Roman"/>
          <w:sz w:val="24"/>
          <w:szCs w:val="24"/>
          <w:lang w:val="sr-Cyrl-RS"/>
        </w:rPr>
        <w:t>,</w:t>
      </w:r>
      <w:r w:rsidR="00A27E2C" w:rsidRPr="002D63E1">
        <w:rPr>
          <w:rFonts w:ascii="Times New Roman" w:eastAsia="Calibri" w:hAnsi="Times New Roman" w:cs="Times New Roman"/>
          <w:sz w:val="24"/>
          <w:szCs w:val="24"/>
          <w:lang w:val="sr-Cyrl-RS"/>
        </w:rPr>
        <w:t xml:space="preserve"> имајући у виду да се често та финан</w:t>
      </w:r>
      <w:r w:rsidR="000A47C7" w:rsidRPr="002D63E1">
        <w:rPr>
          <w:rFonts w:ascii="Times New Roman" w:eastAsia="Calibri" w:hAnsi="Times New Roman" w:cs="Times New Roman"/>
          <w:sz w:val="24"/>
          <w:szCs w:val="24"/>
          <w:lang w:val="sr-Cyrl-RS"/>
        </w:rPr>
        <w:t>сијска маса негде потрош</w:t>
      </w:r>
      <w:r w:rsidR="004C2B0F">
        <w:rPr>
          <w:rFonts w:ascii="Times New Roman" w:eastAsia="Calibri" w:hAnsi="Times New Roman" w:cs="Times New Roman"/>
          <w:sz w:val="24"/>
          <w:szCs w:val="24"/>
          <w:lang w:val="sr-Cyrl-RS"/>
        </w:rPr>
        <w:t>и кроз потрошњу  „великих“. Ове године ј</w:t>
      </w:r>
      <w:r w:rsidR="000A47C7" w:rsidRPr="002D63E1">
        <w:rPr>
          <w:rFonts w:ascii="Times New Roman" w:eastAsia="Calibri" w:hAnsi="Times New Roman" w:cs="Times New Roman"/>
          <w:sz w:val="24"/>
          <w:szCs w:val="24"/>
          <w:lang w:val="sr-Cyrl-RS"/>
        </w:rPr>
        <w:t xml:space="preserve">е </w:t>
      </w:r>
      <w:r w:rsidR="004C2B0F">
        <w:rPr>
          <w:rFonts w:ascii="Times New Roman" w:eastAsia="Calibri" w:hAnsi="Times New Roman" w:cs="Times New Roman"/>
          <w:sz w:val="24"/>
          <w:szCs w:val="24"/>
          <w:lang w:val="sr-Cyrl-RS"/>
        </w:rPr>
        <w:t xml:space="preserve">опредељено да </w:t>
      </w:r>
      <w:r w:rsidR="006E44CF">
        <w:rPr>
          <w:rFonts w:ascii="Times New Roman" w:eastAsia="Calibri" w:hAnsi="Times New Roman" w:cs="Times New Roman"/>
          <w:sz w:val="24"/>
          <w:szCs w:val="24"/>
          <w:lang w:val="sr-Cyrl-RS"/>
        </w:rPr>
        <w:t xml:space="preserve">подршка иде директно на </w:t>
      </w:r>
      <w:r w:rsidR="00A27E2C" w:rsidRPr="002D63E1">
        <w:rPr>
          <w:rFonts w:ascii="Times New Roman" w:eastAsia="Calibri" w:hAnsi="Times New Roman" w:cs="Times New Roman"/>
          <w:sz w:val="24"/>
          <w:szCs w:val="24"/>
          <w:lang w:val="sr-Cyrl-RS"/>
        </w:rPr>
        <w:t>микро, мала и сре</w:t>
      </w:r>
      <w:r w:rsidR="006E44CF">
        <w:rPr>
          <w:rFonts w:ascii="Times New Roman" w:eastAsia="Calibri" w:hAnsi="Times New Roman" w:cs="Times New Roman"/>
          <w:sz w:val="24"/>
          <w:szCs w:val="24"/>
          <w:lang w:val="sr-Cyrl-RS"/>
        </w:rPr>
        <w:t>дња предузећа.</w:t>
      </w:r>
    </w:p>
    <w:p w:rsidR="000E475E" w:rsidRPr="002D63E1" w:rsidRDefault="00A05527" w:rsidP="00A05527">
      <w:pPr>
        <w:tabs>
          <w:tab w:val="left" w:pos="1418"/>
        </w:tabs>
        <w:spacing w:after="0"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sr-Cyrl-RS"/>
        </w:rPr>
        <w:lastRenderedPageBreak/>
        <w:tab/>
      </w:r>
      <w:r w:rsidR="007F3F10" w:rsidRPr="002D63E1">
        <w:rPr>
          <w:rFonts w:ascii="Times New Roman" w:eastAsia="Calibri" w:hAnsi="Times New Roman" w:cs="Times New Roman"/>
          <w:sz w:val="24"/>
          <w:szCs w:val="24"/>
          <w:lang w:val="sr-Cyrl-RS"/>
        </w:rPr>
        <w:t>У одговору на постављена питања, Вељко Стаменковић, секретар Министарства рударства и енергетике</w:t>
      </w:r>
      <w:r>
        <w:rPr>
          <w:rFonts w:ascii="Times New Roman" w:eastAsia="Calibri" w:hAnsi="Times New Roman" w:cs="Times New Roman"/>
          <w:sz w:val="24"/>
          <w:szCs w:val="24"/>
          <w:lang w:val="sr-Cyrl-RS"/>
        </w:rPr>
        <w:t>,</w:t>
      </w:r>
      <w:r w:rsidR="007F3F10" w:rsidRPr="002D63E1">
        <w:rPr>
          <w:rFonts w:ascii="Times New Roman" w:eastAsia="Calibri" w:hAnsi="Times New Roman" w:cs="Times New Roman"/>
          <w:sz w:val="24"/>
          <w:szCs w:val="24"/>
          <w:lang w:val="sr-Cyrl-RS"/>
        </w:rPr>
        <w:t xml:space="preserve"> објаснио </w:t>
      </w:r>
      <w:r w:rsidRPr="002D63E1">
        <w:rPr>
          <w:rFonts w:ascii="Times New Roman" w:eastAsia="Calibri" w:hAnsi="Times New Roman" w:cs="Times New Roman"/>
          <w:sz w:val="24"/>
          <w:szCs w:val="24"/>
          <w:lang w:val="sr-Cyrl-RS"/>
        </w:rPr>
        <w:t xml:space="preserve">је </w:t>
      </w:r>
      <w:r w:rsidR="007F3F10" w:rsidRPr="002D63E1">
        <w:rPr>
          <w:rFonts w:ascii="Times New Roman" w:eastAsia="Calibri" w:hAnsi="Times New Roman" w:cs="Times New Roman"/>
          <w:sz w:val="24"/>
          <w:szCs w:val="24"/>
          <w:lang w:val="sr-Cyrl-RS"/>
        </w:rPr>
        <w:t>да</w:t>
      </w:r>
      <w:r>
        <w:rPr>
          <w:rFonts w:ascii="Times New Roman" w:eastAsia="Calibri" w:hAnsi="Times New Roman" w:cs="Times New Roman"/>
          <w:sz w:val="24"/>
          <w:szCs w:val="24"/>
          <w:lang w:val="sr-Cyrl-RS"/>
        </w:rPr>
        <w:t>,</w:t>
      </w:r>
      <w:r w:rsidR="000E475E" w:rsidRPr="002D63E1">
        <w:rPr>
          <w:rFonts w:ascii="Times New Roman" w:eastAsia="Calibri" w:hAnsi="Times New Roman" w:cs="Times New Roman"/>
          <w:sz w:val="24"/>
          <w:szCs w:val="24"/>
          <w:lang w:val="sr-Cyrl-RS"/>
        </w:rPr>
        <w:t xml:space="preserve"> у вези са дотацијом невладиним организацијима</w:t>
      </w:r>
      <w:r>
        <w:rPr>
          <w:rFonts w:ascii="Times New Roman" w:eastAsia="Calibri" w:hAnsi="Times New Roman" w:cs="Times New Roman"/>
          <w:sz w:val="24"/>
          <w:szCs w:val="24"/>
          <w:lang w:val="sr-Cyrl-RS"/>
        </w:rPr>
        <w:t xml:space="preserve"> од 12,4 милиона, да је на Разделу 28,</w:t>
      </w:r>
      <w:r w:rsidR="007F3F10" w:rsidRPr="002D63E1">
        <w:rPr>
          <w:rFonts w:ascii="Times New Roman" w:eastAsia="Calibri" w:hAnsi="Times New Roman" w:cs="Times New Roman"/>
          <w:sz w:val="24"/>
          <w:szCs w:val="24"/>
          <w:lang w:val="sr-Cyrl-RS"/>
        </w:rPr>
        <w:t xml:space="preserve"> глава 28.2</w:t>
      </w:r>
      <w:r>
        <w:rPr>
          <w:rFonts w:ascii="Times New Roman" w:eastAsia="Calibri" w:hAnsi="Times New Roman" w:cs="Times New Roman"/>
          <w:sz w:val="24"/>
          <w:szCs w:val="24"/>
          <w:lang w:val="sr-Cyrl-RS"/>
        </w:rPr>
        <w:t>,</w:t>
      </w:r>
      <w:r w:rsidR="007F3F10" w:rsidRPr="002D63E1">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на позицији</w:t>
      </w:r>
      <w:r w:rsidR="007F3F10" w:rsidRPr="002D63E1">
        <w:rPr>
          <w:rFonts w:ascii="Times New Roman" w:eastAsia="Calibri" w:hAnsi="Times New Roman" w:cs="Times New Roman"/>
          <w:sz w:val="24"/>
          <w:szCs w:val="24"/>
          <w:lang w:val="sr-Cyrl-RS"/>
        </w:rPr>
        <w:t xml:space="preserve"> У</w:t>
      </w:r>
      <w:r w:rsidR="000E475E" w:rsidRPr="002D63E1">
        <w:rPr>
          <w:rFonts w:ascii="Times New Roman" w:eastAsia="Calibri" w:hAnsi="Times New Roman" w:cs="Times New Roman"/>
          <w:sz w:val="24"/>
          <w:szCs w:val="24"/>
          <w:lang w:val="sr-Cyrl-RS"/>
        </w:rPr>
        <w:t xml:space="preserve">праве за финансирање и подстицање енергетске ефикасности, </w:t>
      </w:r>
      <w:r w:rsidR="005E18D8">
        <w:rPr>
          <w:rFonts w:ascii="Times New Roman" w:eastAsia="Calibri" w:hAnsi="Times New Roman" w:cs="Times New Roman"/>
          <w:sz w:val="24"/>
          <w:szCs w:val="24"/>
          <w:lang w:val="sr-Cyrl-RS"/>
        </w:rPr>
        <w:t>наведени износ средстава предвиђен</w:t>
      </w:r>
      <w:r w:rsidR="000E475E" w:rsidRPr="002D63E1">
        <w:rPr>
          <w:rFonts w:ascii="Times New Roman" w:eastAsia="Calibri" w:hAnsi="Times New Roman" w:cs="Times New Roman"/>
          <w:sz w:val="24"/>
          <w:szCs w:val="24"/>
          <w:lang w:val="sr-Cyrl-RS"/>
        </w:rPr>
        <w:t xml:space="preserve"> за промоцију енергетске ефикасности </w:t>
      </w:r>
      <w:r w:rsidR="005E18D8">
        <w:rPr>
          <w:rFonts w:ascii="Times New Roman" w:eastAsia="Calibri" w:hAnsi="Times New Roman" w:cs="Times New Roman"/>
          <w:sz w:val="24"/>
          <w:szCs w:val="24"/>
          <w:lang w:val="sr-Cyrl-RS"/>
        </w:rPr>
        <w:t>преко организација цивилног друштва.</w:t>
      </w:r>
      <w:r w:rsidR="000E475E" w:rsidRPr="002D63E1">
        <w:rPr>
          <w:rFonts w:ascii="Times New Roman" w:eastAsia="Calibri" w:hAnsi="Times New Roman" w:cs="Times New Roman"/>
          <w:sz w:val="24"/>
          <w:szCs w:val="24"/>
          <w:lang w:val="sr-Cyrl-RS"/>
        </w:rPr>
        <w:t xml:space="preserve"> </w:t>
      </w:r>
      <w:r w:rsidR="005E18D8">
        <w:rPr>
          <w:rFonts w:ascii="Times New Roman" w:eastAsia="Calibri" w:hAnsi="Times New Roman" w:cs="Times New Roman"/>
          <w:sz w:val="24"/>
          <w:szCs w:val="24"/>
          <w:lang w:val="sr-Cyrl-RS"/>
        </w:rPr>
        <w:t>Расписаће се</w:t>
      </w:r>
      <w:r w:rsidR="000E475E" w:rsidRPr="002D63E1">
        <w:rPr>
          <w:rFonts w:ascii="Times New Roman" w:eastAsia="Calibri" w:hAnsi="Times New Roman" w:cs="Times New Roman"/>
          <w:sz w:val="24"/>
          <w:szCs w:val="24"/>
          <w:lang w:val="sr-Cyrl-RS"/>
        </w:rPr>
        <w:t xml:space="preserve"> отворени поступак јавне набавке</w:t>
      </w:r>
      <w:r w:rsidR="005E18D8">
        <w:rPr>
          <w:rFonts w:ascii="Times New Roman" w:eastAsia="Calibri" w:hAnsi="Times New Roman" w:cs="Times New Roman"/>
          <w:sz w:val="24"/>
          <w:szCs w:val="24"/>
          <w:lang w:val="sr-Cyrl-RS"/>
        </w:rPr>
        <w:t xml:space="preserve"> за ову услугу.</w:t>
      </w:r>
      <w:r w:rsidR="000E475E" w:rsidRPr="002D63E1">
        <w:rPr>
          <w:rFonts w:ascii="Times New Roman" w:eastAsia="Calibri" w:hAnsi="Times New Roman" w:cs="Times New Roman"/>
          <w:sz w:val="24"/>
          <w:szCs w:val="24"/>
          <w:lang w:val="sr-Cyrl-RS"/>
        </w:rPr>
        <w:t xml:space="preserve"> </w:t>
      </w:r>
      <w:r w:rsidR="005E18D8">
        <w:rPr>
          <w:rFonts w:ascii="Times New Roman" w:eastAsia="Calibri" w:hAnsi="Times New Roman" w:cs="Times New Roman"/>
          <w:sz w:val="24"/>
          <w:szCs w:val="24"/>
          <w:lang w:val="sr-Cyrl-RS"/>
        </w:rPr>
        <w:t>У</w:t>
      </w:r>
      <w:r w:rsidR="000E475E" w:rsidRPr="002D63E1">
        <w:rPr>
          <w:rFonts w:ascii="Times New Roman" w:eastAsia="Calibri" w:hAnsi="Times New Roman" w:cs="Times New Roman"/>
          <w:sz w:val="24"/>
          <w:szCs w:val="24"/>
          <w:lang w:val="sr-Cyrl-RS"/>
        </w:rPr>
        <w:t xml:space="preserve">права се бави повећањем енергетске ефикасности </w:t>
      </w:r>
      <w:r w:rsidR="005E18D8">
        <w:rPr>
          <w:rFonts w:ascii="Times New Roman" w:eastAsia="Calibri" w:hAnsi="Times New Roman" w:cs="Times New Roman"/>
          <w:sz w:val="24"/>
          <w:szCs w:val="24"/>
          <w:lang w:val="sr-Cyrl-RS"/>
        </w:rPr>
        <w:t xml:space="preserve">и </w:t>
      </w:r>
      <w:r w:rsidR="000E475E" w:rsidRPr="002D63E1">
        <w:rPr>
          <w:rFonts w:ascii="Times New Roman" w:eastAsia="Calibri" w:hAnsi="Times New Roman" w:cs="Times New Roman"/>
          <w:sz w:val="24"/>
          <w:szCs w:val="24"/>
          <w:lang w:val="sr-Cyrl-RS"/>
        </w:rPr>
        <w:t xml:space="preserve">у објектима централне власти, </w:t>
      </w:r>
      <w:r w:rsidR="005E18D8">
        <w:rPr>
          <w:rFonts w:ascii="Times New Roman" w:eastAsia="Calibri" w:hAnsi="Times New Roman" w:cs="Times New Roman"/>
          <w:sz w:val="24"/>
          <w:szCs w:val="24"/>
          <w:lang w:val="sr-Cyrl-RS"/>
        </w:rPr>
        <w:t>а новац је</w:t>
      </w:r>
      <w:r w:rsidR="000E475E" w:rsidRPr="002D63E1">
        <w:rPr>
          <w:rFonts w:ascii="Times New Roman" w:eastAsia="Calibri" w:hAnsi="Times New Roman" w:cs="Times New Roman"/>
          <w:sz w:val="24"/>
          <w:szCs w:val="24"/>
          <w:lang w:val="sr-Cyrl-RS"/>
        </w:rPr>
        <w:t xml:space="preserve"> </w:t>
      </w:r>
      <w:r w:rsidR="005E18D8">
        <w:rPr>
          <w:rFonts w:ascii="Times New Roman" w:eastAsia="Calibri" w:hAnsi="Times New Roman" w:cs="Times New Roman"/>
          <w:sz w:val="24"/>
          <w:szCs w:val="24"/>
          <w:lang w:val="sr-Cyrl-RS"/>
        </w:rPr>
        <w:t>опредељен</w:t>
      </w:r>
      <w:r w:rsidR="000E475E" w:rsidRPr="002D63E1">
        <w:rPr>
          <w:rFonts w:ascii="Times New Roman" w:eastAsia="Calibri" w:hAnsi="Times New Roman" w:cs="Times New Roman"/>
          <w:sz w:val="24"/>
          <w:szCs w:val="24"/>
          <w:lang w:val="sr-Cyrl-RS"/>
        </w:rPr>
        <w:t xml:space="preserve"> за промоцију енергетске ефикасности</w:t>
      </w:r>
      <w:r w:rsidR="005608F3" w:rsidRPr="002D63E1">
        <w:rPr>
          <w:rFonts w:ascii="Times New Roman" w:eastAsia="Calibri" w:hAnsi="Times New Roman" w:cs="Times New Roman"/>
          <w:sz w:val="24"/>
          <w:szCs w:val="24"/>
          <w:lang w:val="en-US"/>
        </w:rPr>
        <w:t>.</w:t>
      </w:r>
    </w:p>
    <w:p w:rsidR="00B36D56" w:rsidRPr="002D63E1" w:rsidRDefault="005E18D8" w:rsidP="005E18D8">
      <w:pPr>
        <w:tabs>
          <w:tab w:val="left" w:pos="1418"/>
        </w:tabs>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563F03" w:rsidRPr="002D63E1">
        <w:rPr>
          <w:rFonts w:ascii="Times New Roman" w:eastAsia="Calibri" w:hAnsi="Times New Roman" w:cs="Times New Roman"/>
          <w:sz w:val="24"/>
          <w:szCs w:val="24"/>
          <w:lang w:val="sr-Cyrl-RS"/>
        </w:rPr>
        <w:t>Жељко Ракић је образложио да се</w:t>
      </w:r>
      <w:r w:rsidR="00B36D56" w:rsidRPr="002D63E1">
        <w:rPr>
          <w:rFonts w:ascii="Times New Roman" w:eastAsia="Calibri" w:hAnsi="Times New Roman" w:cs="Times New Roman"/>
          <w:sz w:val="24"/>
          <w:szCs w:val="24"/>
          <w:lang w:val="sr-Cyrl-RS"/>
        </w:rPr>
        <w:t xml:space="preserve"> Министарств</w:t>
      </w:r>
      <w:r w:rsidR="00563F03" w:rsidRPr="002D63E1">
        <w:rPr>
          <w:rFonts w:ascii="Times New Roman" w:eastAsia="Calibri" w:hAnsi="Times New Roman" w:cs="Times New Roman"/>
          <w:sz w:val="24"/>
          <w:szCs w:val="24"/>
          <w:lang w:val="sr-Cyrl-RS"/>
        </w:rPr>
        <w:t xml:space="preserve">о </w:t>
      </w:r>
      <w:r w:rsidR="000D12AF" w:rsidRPr="002D63E1">
        <w:rPr>
          <w:rFonts w:ascii="Times New Roman" w:eastAsia="Calibri" w:hAnsi="Times New Roman" w:cs="Times New Roman"/>
          <w:sz w:val="24"/>
          <w:szCs w:val="24"/>
          <w:lang w:val="sr-Cyrl-RS"/>
        </w:rPr>
        <w:t xml:space="preserve">унутрашње и </w:t>
      </w:r>
      <w:r w:rsidR="00563F03" w:rsidRPr="002D63E1">
        <w:rPr>
          <w:rFonts w:ascii="Times New Roman" w:eastAsia="Calibri" w:hAnsi="Times New Roman" w:cs="Times New Roman"/>
          <w:sz w:val="24"/>
          <w:szCs w:val="24"/>
          <w:lang w:val="sr-Cyrl-RS"/>
        </w:rPr>
        <w:t>спољне трговине</w:t>
      </w:r>
      <w:r w:rsidR="00B36D56" w:rsidRPr="002D63E1">
        <w:rPr>
          <w:rFonts w:ascii="Times New Roman" w:eastAsia="Calibri" w:hAnsi="Times New Roman" w:cs="Times New Roman"/>
          <w:sz w:val="24"/>
          <w:szCs w:val="24"/>
          <w:lang w:val="sr-Cyrl-RS"/>
        </w:rPr>
        <w:t xml:space="preserve"> бави раз</w:t>
      </w:r>
      <w:r w:rsidR="00CF70B4" w:rsidRPr="002D63E1">
        <w:rPr>
          <w:rFonts w:ascii="Times New Roman" w:eastAsia="Calibri" w:hAnsi="Times New Roman" w:cs="Times New Roman"/>
          <w:sz w:val="24"/>
          <w:szCs w:val="24"/>
          <w:lang w:val="sr-Cyrl-RS"/>
        </w:rPr>
        <w:t xml:space="preserve">војем националног бренда. </w:t>
      </w:r>
      <w:r w:rsidR="00500EAD" w:rsidRPr="002D63E1">
        <w:rPr>
          <w:rFonts w:ascii="Times New Roman" w:eastAsia="Calibri" w:hAnsi="Times New Roman" w:cs="Times New Roman"/>
          <w:sz w:val="24"/>
          <w:szCs w:val="24"/>
          <w:lang w:val="sr-Cyrl-RS"/>
        </w:rPr>
        <w:t>Од д</w:t>
      </w:r>
      <w:r w:rsidR="00CF70B4" w:rsidRPr="002D63E1">
        <w:rPr>
          <w:rFonts w:ascii="Times New Roman" w:eastAsia="Calibri" w:hAnsi="Times New Roman" w:cs="Times New Roman"/>
          <w:sz w:val="24"/>
          <w:szCs w:val="24"/>
          <w:lang w:val="sr-Cyrl-RS"/>
        </w:rPr>
        <w:t>евет милиона који с</w:t>
      </w:r>
      <w:r w:rsidR="00B36D56" w:rsidRPr="002D63E1">
        <w:rPr>
          <w:rFonts w:ascii="Times New Roman" w:eastAsia="Calibri" w:hAnsi="Times New Roman" w:cs="Times New Roman"/>
          <w:sz w:val="24"/>
          <w:szCs w:val="24"/>
          <w:lang w:val="sr-Cyrl-RS"/>
        </w:rPr>
        <w:t xml:space="preserve">е </w:t>
      </w:r>
      <w:r w:rsidR="00CF70B4" w:rsidRPr="002D63E1">
        <w:rPr>
          <w:rFonts w:ascii="Times New Roman" w:eastAsia="Calibri" w:hAnsi="Times New Roman" w:cs="Times New Roman"/>
          <w:sz w:val="24"/>
          <w:szCs w:val="24"/>
          <w:lang w:val="sr-Cyrl-RS"/>
        </w:rPr>
        <w:t>спомињу</w:t>
      </w:r>
      <w:r w:rsidR="00B36D56" w:rsidRPr="002D63E1">
        <w:rPr>
          <w:rFonts w:ascii="Times New Roman" w:eastAsia="Calibri" w:hAnsi="Times New Roman" w:cs="Times New Roman"/>
          <w:sz w:val="24"/>
          <w:szCs w:val="24"/>
          <w:lang w:val="sr-Cyrl-RS"/>
        </w:rPr>
        <w:t>, само</w:t>
      </w:r>
      <w:r w:rsidR="00500EAD" w:rsidRPr="002D63E1">
        <w:rPr>
          <w:rFonts w:ascii="Times New Roman" w:eastAsia="Calibri" w:hAnsi="Times New Roman" w:cs="Times New Roman"/>
          <w:sz w:val="24"/>
          <w:szCs w:val="24"/>
          <w:lang w:val="sr-Cyrl-RS"/>
        </w:rPr>
        <w:t xml:space="preserve"> </w:t>
      </w:r>
      <w:r w:rsidR="00B36D56" w:rsidRPr="002D63E1">
        <w:rPr>
          <w:rFonts w:ascii="Times New Roman" w:eastAsia="Calibri" w:hAnsi="Times New Roman" w:cs="Times New Roman"/>
          <w:sz w:val="24"/>
          <w:szCs w:val="24"/>
          <w:lang w:val="sr-Cyrl-RS"/>
        </w:rPr>
        <w:t xml:space="preserve">један милион </w:t>
      </w:r>
      <w:r w:rsidR="00500EAD" w:rsidRPr="002D63E1">
        <w:rPr>
          <w:rFonts w:ascii="Times New Roman" w:eastAsia="Calibri" w:hAnsi="Times New Roman" w:cs="Times New Roman"/>
          <w:sz w:val="24"/>
          <w:szCs w:val="24"/>
          <w:lang w:val="sr-Cyrl-RS"/>
        </w:rPr>
        <w:t>се користи у</w:t>
      </w:r>
      <w:r w:rsidR="00B36D56" w:rsidRPr="002D63E1">
        <w:rPr>
          <w:rFonts w:ascii="Times New Roman" w:eastAsia="Calibri" w:hAnsi="Times New Roman" w:cs="Times New Roman"/>
          <w:sz w:val="24"/>
          <w:szCs w:val="24"/>
          <w:lang w:val="sr-Cyrl-RS"/>
        </w:rPr>
        <w:t xml:space="preserve"> истраживање јавности у вези са дефинисањем елемената националног бренда </w:t>
      </w:r>
      <w:r w:rsidR="00500EAD" w:rsidRPr="002D63E1">
        <w:rPr>
          <w:rFonts w:ascii="Times New Roman" w:eastAsia="Calibri" w:hAnsi="Times New Roman" w:cs="Times New Roman"/>
          <w:sz w:val="24"/>
          <w:szCs w:val="24"/>
          <w:lang w:val="sr-Cyrl-RS"/>
        </w:rPr>
        <w:t xml:space="preserve">и </w:t>
      </w:r>
      <w:r w:rsidR="00F73349" w:rsidRPr="002D63E1">
        <w:rPr>
          <w:rFonts w:ascii="Times New Roman" w:eastAsia="Calibri" w:hAnsi="Times New Roman" w:cs="Times New Roman"/>
          <w:sz w:val="24"/>
          <w:szCs w:val="24"/>
          <w:lang w:val="sr-Cyrl-RS"/>
        </w:rPr>
        <w:t>тиме</w:t>
      </w:r>
      <w:r w:rsidR="00500EAD" w:rsidRPr="002D63E1">
        <w:rPr>
          <w:rFonts w:ascii="Times New Roman" w:eastAsia="Calibri" w:hAnsi="Times New Roman" w:cs="Times New Roman"/>
          <w:sz w:val="24"/>
          <w:szCs w:val="24"/>
          <w:lang w:val="sr-Cyrl-RS"/>
        </w:rPr>
        <w:t xml:space="preserve"> ће се тек</w:t>
      </w:r>
      <w:r w:rsidR="00B36D56" w:rsidRPr="002D63E1">
        <w:rPr>
          <w:rFonts w:ascii="Times New Roman" w:eastAsia="Calibri" w:hAnsi="Times New Roman" w:cs="Times New Roman"/>
          <w:sz w:val="24"/>
          <w:szCs w:val="24"/>
          <w:lang w:val="sr-Cyrl-RS"/>
        </w:rPr>
        <w:t xml:space="preserve"> бавити. </w:t>
      </w:r>
      <w:r w:rsidR="00500EAD" w:rsidRPr="002D63E1">
        <w:rPr>
          <w:rFonts w:ascii="Times New Roman" w:eastAsia="Calibri" w:hAnsi="Times New Roman" w:cs="Times New Roman"/>
          <w:sz w:val="24"/>
          <w:szCs w:val="24"/>
          <w:lang w:val="sr-Cyrl-RS"/>
        </w:rPr>
        <w:t>Преосталих</w:t>
      </w:r>
      <w:r w:rsidR="00B36D56" w:rsidRPr="002D63E1">
        <w:rPr>
          <w:rFonts w:ascii="Times New Roman" w:eastAsia="Calibri" w:hAnsi="Times New Roman" w:cs="Times New Roman"/>
          <w:sz w:val="24"/>
          <w:szCs w:val="24"/>
          <w:lang w:val="sr-Cyrl-RS"/>
        </w:rPr>
        <w:t xml:space="preserve"> осам милиона </w:t>
      </w:r>
      <w:r w:rsidR="00500EAD" w:rsidRPr="002D63E1">
        <w:rPr>
          <w:rFonts w:ascii="Times New Roman" w:eastAsia="Calibri" w:hAnsi="Times New Roman" w:cs="Times New Roman"/>
          <w:sz w:val="24"/>
          <w:szCs w:val="24"/>
          <w:lang w:val="sr-Cyrl-RS"/>
        </w:rPr>
        <w:t>је намењено</w:t>
      </w:r>
      <w:r w:rsidR="00B36D56" w:rsidRPr="002D63E1">
        <w:rPr>
          <w:rFonts w:ascii="Times New Roman" w:eastAsia="Calibri" w:hAnsi="Times New Roman" w:cs="Times New Roman"/>
          <w:sz w:val="24"/>
          <w:szCs w:val="24"/>
          <w:lang w:val="sr-Cyrl-RS"/>
        </w:rPr>
        <w:t xml:space="preserve"> за су</w:t>
      </w:r>
      <w:r w:rsidR="000D12AF" w:rsidRPr="002D63E1">
        <w:rPr>
          <w:rFonts w:ascii="Times New Roman" w:eastAsia="Calibri" w:hAnsi="Times New Roman" w:cs="Times New Roman"/>
          <w:sz w:val="24"/>
          <w:szCs w:val="24"/>
          <w:lang w:val="sr-Cyrl-RS"/>
        </w:rPr>
        <w:t>бвенције старим занатима. М</w:t>
      </w:r>
      <w:r w:rsidR="00B36D56" w:rsidRPr="002D63E1">
        <w:rPr>
          <w:rFonts w:ascii="Times New Roman" w:eastAsia="Calibri" w:hAnsi="Times New Roman" w:cs="Times New Roman"/>
          <w:sz w:val="24"/>
          <w:szCs w:val="24"/>
          <w:lang w:val="sr-Cyrl-RS"/>
        </w:rPr>
        <w:t>инистарство</w:t>
      </w:r>
      <w:r w:rsidR="000D12AF" w:rsidRPr="002D63E1">
        <w:rPr>
          <w:rFonts w:ascii="Times New Roman" w:eastAsia="Calibri" w:hAnsi="Times New Roman" w:cs="Times New Roman"/>
          <w:sz w:val="24"/>
          <w:szCs w:val="24"/>
          <w:lang w:val="sr-Cyrl-RS"/>
        </w:rPr>
        <w:t xml:space="preserve"> унутрашње и спољне трговине </w:t>
      </w:r>
      <w:r w:rsidR="00B36D56" w:rsidRPr="002D63E1">
        <w:rPr>
          <w:rFonts w:ascii="Times New Roman" w:eastAsia="Calibri" w:hAnsi="Times New Roman" w:cs="Times New Roman"/>
          <w:sz w:val="24"/>
          <w:szCs w:val="24"/>
          <w:lang w:val="sr-Cyrl-RS"/>
        </w:rPr>
        <w:t>од 2013. године сваке године расписује јавни конкурс на који се јављају они који се баве старим занатима</w:t>
      </w:r>
      <w:r>
        <w:rPr>
          <w:rFonts w:ascii="Times New Roman" w:eastAsia="Calibri" w:hAnsi="Times New Roman" w:cs="Times New Roman"/>
          <w:sz w:val="24"/>
          <w:szCs w:val="24"/>
          <w:lang w:val="sr-Cyrl-RS"/>
        </w:rPr>
        <w:t>. С</w:t>
      </w:r>
      <w:r w:rsidR="00B36D56" w:rsidRPr="002D63E1">
        <w:rPr>
          <w:rFonts w:ascii="Times New Roman" w:eastAsia="Calibri" w:hAnsi="Times New Roman" w:cs="Times New Roman"/>
          <w:sz w:val="24"/>
          <w:szCs w:val="24"/>
          <w:lang w:val="sr-Cyrl-RS"/>
        </w:rPr>
        <w:t>тари занати пред</w:t>
      </w:r>
      <w:r w:rsidR="00965251" w:rsidRPr="002D63E1">
        <w:rPr>
          <w:rFonts w:ascii="Times New Roman" w:eastAsia="Calibri" w:hAnsi="Times New Roman" w:cs="Times New Roman"/>
          <w:sz w:val="24"/>
          <w:szCs w:val="24"/>
          <w:lang w:val="sr-Cyrl-RS"/>
        </w:rPr>
        <w:t>с</w:t>
      </w:r>
      <w:r>
        <w:rPr>
          <w:rFonts w:ascii="Times New Roman" w:eastAsia="Calibri" w:hAnsi="Times New Roman" w:cs="Times New Roman"/>
          <w:sz w:val="24"/>
          <w:szCs w:val="24"/>
          <w:lang w:val="sr-Cyrl-RS"/>
        </w:rPr>
        <w:t>тављају наше културно наслеђе, и</w:t>
      </w:r>
      <w:r w:rsidR="00965251" w:rsidRPr="002D63E1">
        <w:rPr>
          <w:rFonts w:ascii="Times New Roman" w:eastAsia="Calibri" w:hAnsi="Times New Roman" w:cs="Times New Roman"/>
          <w:sz w:val="24"/>
          <w:szCs w:val="24"/>
          <w:lang w:val="sr-Cyrl-RS"/>
        </w:rPr>
        <w:t xml:space="preserve"> била</w:t>
      </w:r>
      <w:r w:rsidR="00B36D56" w:rsidRPr="002D63E1">
        <w:rPr>
          <w:rFonts w:ascii="Times New Roman" w:eastAsia="Calibri" w:hAnsi="Times New Roman" w:cs="Times New Roman"/>
          <w:sz w:val="24"/>
          <w:szCs w:val="24"/>
          <w:lang w:val="sr-Cyrl-RS"/>
        </w:rPr>
        <w:t xml:space="preserve"> би штета да они пропадну.</w:t>
      </w:r>
    </w:p>
    <w:p w:rsidR="00B36D56" w:rsidRPr="002D63E1" w:rsidRDefault="005E18D8" w:rsidP="005E18D8">
      <w:pPr>
        <w:tabs>
          <w:tab w:val="left" w:pos="1418"/>
        </w:tabs>
        <w:spacing w:after="0" w:line="24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sidR="001A3261" w:rsidRPr="002D63E1">
        <w:rPr>
          <w:rFonts w:ascii="Times New Roman" w:eastAsia="Calibri" w:hAnsi="Times New Roman" w:cs="Times New Roman"/>
          <w:sz w:val="24"/>
          <w:szCs w:val="24"/>
          <w:lang w:val="sr-Cyrl-RS"/>
        </w:rPr>
        <w:t>Милена Ковачевић,</w:t>
      </w:r>
      <w:r w:rsidRPr="005E18D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помоћник министра</w:t>
      </w:r>
      <w:r w:rsidRPr="002D63E1">
        <w:rPr>
          <w:rFonts w:ascii="Times New Roman" w:eastAsia="Calibri" w:hAnsi="Times New Roman" w:cs="Times New Roman"/>
          <w:sz w:val="24"/>
          <w:szCs w:val="24"/>
          <w:lang w:val="sr-Cyrl-RS"/>
        </w:rPr>
        <w:t xml:space="preserve"> </w:t>
      </w:r>
      <w:r w:rsidR="001A3261" w:rsidRPr="002D63E1">
        <w:rPr>
          <w:rFonts w:ascii="Times New Roman" w:eastAsia="Calibri" w:hAnsi="Times New Roman" w:cs="Times New Roman"/>
          <w:sz w:val="24"/>
          <w:szCs w:val="24"/>
          <w:lang w:val="sr-Cyrl-RS"/>
        </w:rPr>
        <w:t xml:space="preserve"> у Сектору за трговину, услуге и политику конкуренције у Министарству унутрашње и спољне трговине</w:t>
      </w:r>
      <w:r>
        <w:rPr>
          <w:rFonts w:ascii="Times New Roman" w:eastAsia="Calibri" w:hAnsi="Times New Roman" w:cs="Times New Roman"/>
          <w:sz w:val="24"/>
          <w:szCs w:val="24"/>
          <w:lang w:val="sr-Cyrl-RS"/>
        </w:rPr>
        <w:t>,</w:t>
      </w:r>
      <w:r w:rsidR="001A3261" w:rsidRPr="002D63E1">
        <w:rPr>
          <w:rFonts w:ascii="Times New Roman" w:eastAsia="Calibri" w:hAnsi="Times New Roman" w:cs="Times New Roman"/>
          <w:sz w:val="24"/>
          <w:szCs w:val="24"/>
          <w:lang w:val="sr-Cyrl-RS"/>
        </w:rPr>
        <w:t xml:space="preserve"> објаснила </w:t>
      </w:r>
      <w:r w:rsidRPr="002D63E1">
        <w:rPr>
          <w:rFonts w:ascii="Times New Roman" w:eastAsia="Calibri" w:hAnsi="Times New Roman" w:cs="Times New Roman"/>
          <w:sz w:val="24"/>
          <w:szCs w:val="24"/>
          <w:lang w:val="sr-Cyrl-RS"/>
        </w:rPr>
        <w:t xml:space="preserve">је </w:t>
      </w:r>
      <w:r w:rsidR="001A3261" w:rsidRPr="002D63E1">
        <w:rPr>
          <w:rFonts w:ascii="Times New Roman" w:eastAsia="Calibri" w:hAnsi="Times New Roman" w:cs="Times New Roman"/>
          <w:sz w:val="24"/>
          <w:szCs w:val="24"/>
          <w:lang w:val="sr-Cyrl-RS"/>
        </w:rPr>
        <w:t xml:space="preserve">да </w:t>
      </w:r>
      <w:r>
        <w:rPr>
          <w:rFonts w:ascii="Times New Roman" w:eastAsia="Calibri" w:hAnsi="Times New Roman" w:cs="Times New Roman"/>
          <w:sz w:val="24"/>
          <w:szCs w:val="24"/>
          <w:lang w:val="sr-Cyrl-RS"/>
        </w:rPr>
        <w:t xml:space="preserve">је </w:t>
      </w:r>
      <w:r w:rsidR="00B36D56" w:rsidRPr="002D63E1">
        <w:rPr>
          <w:rFonts w:ascii="Times New Roman" w:eastAsia="Calibri" w:hAnsi="Times New Roman" w:cs="Times New Roman"/>
          <w:sz w:val="24"/>
          <w:szCs w:val="24"/>
          <w:lang w:val="sr-Cyrl-RS"/>
        </w:rPr>
        <w:t xml:space="preserve"> </w:t>
      </w:r>
      <w:r w:rsidRPr="002D63E1">
        <w:rPr>
          <w:rFonts w:ascii="Times New Roman" w:eastAsia="Calibri" w:hAnsi="Times New Roman" w:cs="Times New Roman"/>
          <w:sz w:val="24"/>
          <w:szCs w:val="24"/>
          <w:lang w:val="sr-Cyrl-RS"/>
        </w:rPr>
        <w:t xml:space="preserve">за 200 милиона </w:t>
      </w:r>
      <w:r>
        <w:rPr>
          <w:rFonts w:ascii="Times New Roman" w:eastAsia="Calibri" w:hAnsi="Times New Roman" w:cs="Times New Roman"/>
          <w:sz w:val="24"/>
          <w:szCs w:val="24"/>
          <w:lang w:val="sr-Cyrl-RS"/>
        </w:rPr>
        <w:t xml:space="preserve"> повећано издвајање за </w:t>
      </w:r>
      <w:r w:rsidR="00A9132F" w:rsidRPr="002D63E1">
        <w:rPr>
          <w:rFonts w:ascii="Times New Roman" w:eastAsia="Calibri" w:hAnsi="Times New Roman" w:cs="Times New Roman"/>
          <w:sz w:val="24"/>
          <w:szCs w:val="24"/>
          <w:lang w:val="sr-Cyrl-RS"/>
        </w:rPr>
        <w:t>„</w:t>
      </w:r>
      <w:r w:rsidR="00A9132F" w:rsidRPr="002D63E1">
        <w:rPr>
          <w:rFonts w:ascii="Times New Roman" w:eastAsia="Calibri" w:hAnsi="Times New Roman" w:cs="Times New Roman"/>
          <w:sz w:val="24"/>
          <w:szCs w:val="24"/>
          <w:lang w:val="en-US"/>
        </w:rPr>
        <w:t>EXPO</w:t>
      </w:r>
      <w:r w:rsidR="004C2B0F" w:rsidRPr="00272DC9">
        <w:rPr>
          <w:rFonts w:ascii="Times New Roman" w:eastAsia="Calibri" w:hAnsi="Times New Roman" w:cs="Times New Roman"/>
          <w:sz w:val="24"/>
          <w:szCs w:val="24"/>
          <w:lang w:val="sr-Cyrl-RS"/>
        </w:rPr>
        <w:t>“</w:t>
      </w:r>
      <w:r w:rsidRPr="00272DC9">
        <w:rPr>
          <w:rFonts w:ascii="Times New Roman" w:eastAsia="Calibri" w:hAnsi="Times New Roman" w:cs="Times New Roman"/>
          <w:color w:val="FF0000"/>
          <w:sz w:val="24"/>
          <w:szCs w:val="24"/>
          <w:lang w:val="sr-Cyrl-RS"/>
        </w:rPr>
        <w:t xml:space="preserve"> </w:t>
      </w:r>
      <w:r w:rsidRPr="00030F36">
        <w:rPr>
          <w:rFonts w:ascii="Times New Roman" w:eastAsia="Calibri" w:hAnsi="Times New Roman" w:cs="Times New Roman"/>
          <w:sz w:val="24"/>
          <w:szCs w:val="24"/>
          <w:lang w:val="sr-Cyrl-RS"/>
        </w:rPr>
        <w:t>2027</w:t>
      </w:r>
      <w:r w:rsidR="001A3261" w:rsidRPr="00030F36">
        <w:rPr>
          <w:rFonts w:ascii="Times New Roman" w:eastAsia="Calibri" w:hAnsi="Times New Roman" w:cs="Times New Roman"/>
          <w:sz w:val="24"/>
          <w:szCs w:val="24"/>
          <w:lang w:val="sr-Cyrl-RS"/>
        </w:rPr>
        <w:t>. Р</w:t>
      </w:r>
      <w:r w:rsidR="005B45FD" w:rsidRPr="00030F36">
        <w:rPr>
          <w:rFonts w:ascii="Times New Roman" w:eastAsia="Calibri" w:hAnsi="Times New Roman" w:cs="Times New Roman"/>
          <w:sz w:val="24"/>
          <w:szCs w:val="24"/>
          <w:lang w:val="sr-Cyrl-RS"/>
        </w:rPr>
        <w:t>азлог</w:t>
      </w:r>
      <w:r w:rsidR="00B36D56" w:rsidRPr="00030F36">
        <w:rPr>
          <w:rFonts w:ascii="Times New Roman" w:eastAsia="Calibri" w:hAnsi="Times New Roman" w:cs="Times New Roman"/>
          <w:sz w:val="24"/>
          <w:szCs w:val="24"/>
          <w:lang w:val="sr-Cyrl-RS"/>
        </w:rPr>
        <w:t xml:space="preserve"> </w:t>
      </w:r>
      <w:r w:rsidR="00B36D56" w:rsidRPr="002D63E1">
        <w:rPr>
          <w:rFonts w:ascii="Times New Roman" w:eastAsia="Calibri" w:hAnsi="Times New Roman" w:cs="Times New Roman"/>
          <w:sz w:val="24"/>
          <w:szCs w:val="24"/>
          <w:lang w:val="sr-Cyrl-RS"/>
        </w:rPr>
        <w:t>повећењ</w:t>
      </w:r>
      <w:r w:rsidR="005B45FD" w:rsidRPr="002D63E1">
        <w:rPr>
          <w:rFonts w:ascii="Times New Roman" w:eastAsia="Calibri" w:hAnsi="Times New Roman" w:cs="Times New Roman"/>
          <w:sz w:val="24"/>
          <w:szCs w:val="24"/>
          <w:lang w:val="sr-Cyrl-RS"/>
        </w:rPr>
        <w:t>а</w:t>
      </w:r>
      <w:r w:rsidR="00B36D56" w:rsidRPr="002D63E1">
        <w:rPr>
          <w:rFonts w:ascii="Times New Roman" w:eastAsia="Calibri" w:hAnsi="Times New Roman" w:cs="Times New Roman"/>
          <w:sz w:val="24"/>
          <w:szCs w:val="24"/>
          <w:lang w:val="sr-Cyrl-RS"/>
        </w:rPr>
        <w:t xml:space="preserve"> </w:t>
      </w:r>
      <w:r w:rsidR="005B45FD" w:rsidRPr="002D63E1">
        <w:rPr>
          <w:rFonts w:ascii="Times New Roman" w:eastAsia="Calibri" w:hAnsi="Times New Roman" w:cs="Times New Roman"/>
          <w:sz w:val="24"/>
          <w:szCs w:val="24"/>
          <w:lang w:val="sr-Cyrl-RS"/>
        </w:rPr>
        <w:t>су</w:t>
      </w:r>
      <w:r w:rsidR="00B36D56" w:rsidRPr="002D63E1">
        <w:rPr>
          <w:rFonts w:ascii="Times New Roman" w:eastAsia="Calibri" w:hAnsi="Times New Roman" w:cs="Times New Roman"/>
          <w:sz w:val="24"/>
          <w:szCs w:val="24"/>
          <w:lang w:val="sr-Cyrl-RS"/>
        </w:rPr>
        <w:t xml:space="preserve"> радови</w:t>
      </w:r>
      <w:r w:rsidR="005B45FD" w:rsidRPr="002D63E1">
        <w:rPr>
          <w:rFonts w:ascii="Times New Roman" w:eastAsia="Calibri" w:hAnsi="Times New Roman" w:cs="Times New Roman"/>
          <w:sz w:val="24"/>
          <w:szCs w:val="24"/>
          <w:lang w:val="sr-Cyrl-RS"/>
        </w:rPr>
        <w:t xml:space="preserve"> који се</w:t>
      </w:r>
      <w:r>
        <w:rPr>
          <w:rFonts w:ascii="Times New Roman" w:eastAsia="Calibri" w:hAnsi="Times New Roman" w:cs="Times New Roman"/>
          <w:sz w:val="24"/>
          <w:szCs w:val="24"/>
          <w:lang w:val="sr-Cyrl-RS"/>
        </w:rPr>
        <w:t xml:space="preserve"> одвијају по плану</w:t>
      </w:r>
      <w:r w:rsidR="00B36D56" w:rsidRPr="002D63E1">
        <w:rPr>
          <w:rFonts w:ascii="Times New Roman" w:eastAsia="Calibri" w:hAnsi="Times New Roman" w:cs="Times New Roman"/>
          <w:sz w:val="24"/>
          <w:szCs w:val="24"/>
          <w:lang w:val="sr-Cyrl-RS"/>
        </w:rPr>
        <w:t xml:space="preserve"> и брже</w:t>
      </w:r>
      <w:r>
        <w:rPr>
          <w:rFonts w:ascii="Times New Roman" w:eastAsia="Calibri" w:hAnsi="Times New Roman" w:cs="Times New Roman"/>
          <w:sz w:val="24"/>
          <w:szCs w:val="24"/>
          <w:lang w:val="sr-Cyrl-RS"/>
        </w:rPr>
        <w:t>.</w:t>
      </w:r>
      <w:r w:rsidR="00B36D56" w:rsidRPr="002D63E1">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С</w:t>
      </w:r>
      <w:r w:rsidR="005B45FD" w:rsidRPr="002D63E1">
        <w:rPr>
          <w:rFonts w:ascii="Times New Roman" w:eastAsia="Calibri" w:hAnsi="Times New Roman" w:cs="Times New Roman"/>
          <w:sz w:val="24"/>
          <w:szCs w:val="24"/>
          <w:lang w:val="sr-Cyrl-RS"/>
        </w:rPr>
        <w:t xml:space="preserve"> обзиром да </w:t>
      </w:r>
      <w:r w:rsidR="00C31F0D" w:rsidRPr="002D63E1">
        <w:rPr>
          <w:rFonts w:ascii="Times New Roman" w:eastAsia="Calibri" w:hAnsi="Times New Roman" w:cs="Times New Roman"/>
          <w:sz w:val="24"/>
          <w:szCs w:val="24"/>
          <w:lang w:val="sr-Cyrl-RS"/>
        </w:rPr>
        <w:t xml:space="preserve">се </w:t>
      </w:r>
      <w:r>
        <w:rPr>
          <w:rFonts w:ascii="Times New Roman" w:eastAsia="Calibri" w:hAnsi="Times New Roman" w:cs="Times New Roman"/>
          <w:sz w:val="24"/>
          <w:szCs w:val="24"/>
          <w:lang w:val="sr-Cyrl-RS"/>
        </w:rPr>
        <w:t>павиљ</w:t>
      </w:r>
      <w:r w:rsidR="005B45FD" w:rsidRPr="002D63E1">
        <w:rPr>
          <w:rFonts w:ascii="Times New Roman" w:eastAsia="Calibri" w:hAnsi="Times New Roman" w:cs="Times New Roman"/>
          <w:sz w:val="24"/>
          <w:szCs w:val="24"/>
          <w:lang w:val="sr-Cyrl-RS"/>
        </w:rPr>
        <w:t xml:space="preserve">он гради на другој локацији, </w:t>
      </w:r>
      <w:r w:rsidR="004C2B0F">
        <w:rPr>
          <w:rFonts w:ascii="Times New Roman" w:eastAsia="Calibri" w:hAnsi="Times New Roman" w:cs="Times New Roman"/>
          <w:sz w:val="24"/>
          <w:szCs w:val="24"/>
          <w:lang w:val="sr-Cyrl-RS"/>
        </w:rPr>
        <w:t xml:space="preserve">а </w:t>
      </w:r>
      <w:r w:rsidR="005B45FD" w:rsidRPr="002D63E1">
        <w:rPr>
          <w:rFonts w:ascii="Times New Roman" w:eastAsia="Calibri" w:hAnsi="Times New Roman" w:cs="Times New Roman"/>
          <w:sz w:val="24"/>
          <w:szCs w:val="24"/>
          <w:lang w:val="sr-Cyrl-RS"/>
        </w:rPr>
        <w:t>не на терену</w:t>
      </w:r>
      <w:r w:rsidR="004C2B0F">
        <w:rPr>
          <w:rFonts w:ascii="Times New Roman" w:eastAsia="Calibri" w:hAnsi="Times New Roman" w:cs="Times New Roman"/>
          <w:sz w:val="24"/>
          <w:szCs w:val="24"/>
          <w:lang w:val="sr-Cyrl-RS"/>
        </w:rPr>
        <w:t xml:space="preserve"> где ће бити постављен</w:t>
      </w:r>
      <w:r w:rsidR="005B45FD" w:rsidRPr="002D63E1">
        <w:rPr>
          <w:rFonts w:ascii="Times New Roman" w:eastAsia="Calibri" w:hAnsi="Times New Roman" w:cs="Times New Roman"/>
          <w:sz w:val="24"/>
          <w:szCs w:val="24"/>
          <w:lang w:val="sr-Cyrl-RS"/>
        </w:rPr>
        <w:t xml:space="preserve"> и биће само пренет</w:t>
      </w:r>
      <w:r>
        <w:rPr>
          <w:rFonts w:ascii="Times New Roman" w:eastAsia="Calibri" w:hAnsi="Times New Roman" w:cs="Times New Roman"/>
          <w:sz w:val="24"/>
          <w:szCs w:val="24"/>
          <w:lang w:val="sr-Cyrl-RS"/>
        </w:rPr>
        <w:t>, радови иду брже</w:t>
      </w:r>
      <w:r w:rsidR="005B45FD" w:rsidRPr="002D63E1">
        <w:rPr>
          <w:rFonts w:ascii="Times New Roman" w:eastAsia="Calibri" w:hAnsi="Times New Roman" w:cs="Times New Roman"/>
          <w:sz w:val="24"/>
          <w:szCs w:val="24"/>
          <w:lang w:val="sr-Cyrl-RS"/>
        </w:rPr>
        <w:t>.</w:t>
      </w:r>
      <w:r w:rsidR="00B36D56" w:rsidRPr="002D63E1">
        <w:rPr>
          <w:rFonts w:ascii="Times New Roman" w:eastAsia="Calibri" w:hAnsi="Times New Roman" w:cs="Times New Roman"/>
          <w:sz w:val="24"/>
          <w:szCs w:val="24"/>
          <w:lang w:val="sr-Cyrl-RS"/>
        </w:rPr>
        <w:t xml:space="preserve"> Пре две недеље је постављен камен темељац</w:t>
      </w:r>
      <w:r w:rsidR="00E43323" w:rsidRPr="002D63E1">
        <w:rPr>
          <w:rFonts w:ascii="Times New Roman" w:eastAsia="Calibri" w:hAnsi="Times New Roman" w:cs="Times New Roman"/>
          <w:sz w:val="24"/>
          <w:szCs w:val="24"/>
          <w:lang w:val="sr-Cyrl-RS"/>
        </w:rPr>
        <w:t xml:space="preserve"> и ускоро</w:t>
      </w:r>
      <w:r w:rsidR="001A3261" w:rsidRPr="002D63E1">
        <w:rPr>
          <w:rFonts w:ascii="Times New Roman" w:eastAsia="Calibri" w:hAnsi="Times New Roman" w:cs="Times New Roman"/>
          <w:sz w:val="24"/>
          <w:szCs w:val="24"/>
          <w:lang w:val="sr-Cyrl-RS"/>
        </w:rPr>
        <w:t xml:space="preserve"> </w:t>
      </w:r>
      <w:r w:rsidR="00E43323" w:rsidRPr="002D63E1">
        <w:rPr>
          <w:rFonts w:ascii="Times New Roman" w:eastAsia="Calibri" w:hAnsi="Times New Roman" w:cs="Times New Roman"/>
          <w:sz w:val="24"/>
          <w:szCs w:val="24"/>
          <w:lang w:val="sr-Cyrl-RS"/>
        </w:rPr>
        <w:t xml:space="preserve">ће павиљон бити </w:t>
      </w:r>
      <w:r w:rsidR="001A3261" w:rsidRPr="002D63E1">
        <w:rPr>
          <w:rFonts w:ascii="Times New Roman" w:eastAsia="Calibri" w:hAnsi="Times New Roman" w:cs="Times New Roman"/>
          <w:sz w:val="24"/>
          <w:szCs w:val="24"/>
          <w:lang w:val="sr-Cyrl-RS"/>
        </w:rPr>
        <w:t xml:space="preserve">видљив </w:t>
      </w:r>
      <w:r w:rsidR="00E43323" w:rsidRPr="002D63E1">
        <w:rPr>
          <w:rFonts w:ascii="Times New Roman" w:eastAsia="Calibri" w:hAnsi="Times New Roman" w:cs="Times New Roman"/>
          <w:sz w:val="24"/>
          <w:szCs w:val="24"/>
          <w:lang w:val="sr-Cyrl-RS"/>
        </w:rPr>
        <w:t xml:space="preserve">у великој мери. Самим </w:t>
      </w:r>
      <w:r w:rsidR="00C31F0D" w:rsidRPr="002D63E1">
        <w:rPr>
          <w:rFonts w:ascii="Times New Roman" w:eastAsia="Calibri" w:hAnsi="Times New Roman" w:cs="Times New Roman"/>
          <w:sz w:val="24"/>
          <w:szCs w:val="24"/>
          <w:lang w:val="sr-Cyrl-RS"/>
        </w:rPr>
        <w:t xml:space="preserve">тим </w:t>
      </w:r>
      <w:r w:rsidR="00492F5F" w:rsidRPr="002D63E1">
        <w:rPr>
          <w:rFonts w:ascii="Times New Roman" w:eastAsia="Calibri" w:hAnsi="Times New Roman" w:cs="Times New Roman"/>
          <w:sz w:val="24"/>
          <w:szCs w:val="24"/>
          <w:lang w:val="sr-Cyrl-RS"/>
        </w:rPr>
        <w:t>постоје</w:t>
      </w:r>
      <w:r w:rsidR="00E43323" w:rsidRPr="002D63E1">
        <w:rPr>
          <w:rFonts w:ascii="Times New Roman" w:eastAsia="Calibri" w:hAnsi="Times New Roman" w:cs="Times New Roman"/>
          <w:sz w:val="24"/>
          <w:szCs w:val="24"/>
          <w:lang w:val="sr-Cyrl-RS"/>
        </w:rPr>
        <w:t xml:space="preserve"> одређене обавезе које </w:t>
      </w:r>
      <w:r w:rsidR="00492F5F" w:rsidRPr="002D63E1">
        <w:rPr>
          <w:rFonts w:ascii="Times New Roman" w:eastAsia="Calibri" w:hAnsi="Times New Roman" w:cs="Times New Roman"/>
          <w:sz w:val="24"/>
          <w:szCs w:val="24"/>
          <w:lang w:val="sr-Cyrl-RS"/>
        </w:rPr>
        <w:t>је Министарство дужно</w:t>
      </w:r>
      <w:r w:rsidR="00C31F0D" w:rsidRPr="002D63E1">
        <w:rPr>
          <w:rFonts w:ascii="Times New Roman" w:eastAsia="Calibri" w:hAnsi="Times New Roman" w:cs="Times New Roman"/>
          <w:sz w:val="24"/>
          <w:szCs w:val="24"/>
          <w:lang w:val="sr-Cyrl-RS"/>
        </w:rPr>
        <w:t xml:space="preserve"> </w:t>
      </w:r>
      <w:r w:rsidR="00492F5F" w:rsidRPr="002D63E1">
        <w:rPr>
          <w:rFonts w:ascii="Times New Roman" w:eastAsia="Calibri" w:hAnsi="Times New Roman" w:cs="Times New Roman"/>
          <w:sz w:val="24"/>
          <w:szCs w:val="24"/>
          <w:lang w:val="sr-Cyrl-RS"/>
        </w:rPr>
        <w:t>да измири</w:t>
      </w:r>
      <w:r w:rsidR="00E43323" w:rsidRPr="002D63E1">
        <w:rPr>
          <w:rFonts w:ascii="Times New Roman" w:eastAsia="Calibri" w:hAnsi="Times New Roman" w:cs="Times New Roman"/>
          <w:sz w:val="24"/>
          <w:szCs w:val="24"/>
          <w:lang w:val="sr-Cyrl-RS"/>
        </w:rPr>
        <w:t xml:space="preserve"> и стога је дошло до захтева за повећање средстава.</w:t>
      </w:r>
    </w:p>
    <w:p w:rsidR="00A05527" w:rsidRPr="00A05527" w:rsidRDefault="00A05527" w:rsidP="00A05527">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21D7A" w:rsidRPr="00A05527">
        <w:rPr>
          <w:rFonts w:ascii="Times New Roman" w:hAnsi="Times New Roman" w:cs="Times New Roman"/>
          <w:sz w:val="24"/>
          <w:szCs w:val="24"/>
          <w:lang w:val="sr-Cyrl-RS"/>
        </w:rPr>
        <w:t>Одбор је већином гласова</w:t>
      </w:r>
      <w:r w:rsidR="00C8613F" w:rsidRPr="00A05527">
        <w:rPr>
          <w:rFonts w:ascii="Times New Roman" w:hAnsi="Times New Roman" w:cs="Times New Roman"/>
          <w:sz w:val="24"/>
          <w:szCs w:val="24"/>
          <w:lang w:val="sr-Cyrl-RS"/>
        </w:rPr>
        <w:t xml:space="preserve"> (11 </w:t>
      </w:r>
      <w:r>
        <w:rPr>
          <w:rFonts w:ascii="Times New Roman" w:hAnsi="Times New Roman" w:cs="Times New Roman"/>
          <w:sz w:val="24"/>
          <w:szCs w:val="24"/>
          <w:lang w:val="sr-Cyrl-RS"/>
        </w:rPr>
        <w:t>„</w:t>
      </w:r>
      <w:r w:rsidR="00C8613F" w:rsidRPr="00A05527">
        <w:rPr>
          <w:rFonts w:ascii="Times New Roman" w:hAnsi="Times New Roman" w:cs="Times New Roman"/>
          <w:sz w:val="24"/>
          <w:szCs w:val="24"/>
          <w:lang w:val="sr-Cyrl-RS"/>
        </w:rPr>
        <w:t>за</w:t>
      </w:r>
      <w:r>
        <w:rPr>
          <w:rFonts w:ascii="Times New Roman" w:hAnsi="Times New Roman" w:cs="Times New Roman"/>
          <w:sz w:val="24"/>
          <w:szCs w:val="24"/>
          <w:lang w:val="sr-Cyrl-RS"/>
        </w:rPr>
        <w:t>“</w:t>
      </w:r>
      <w:r w:rsidR="00C8613F" w:rsidRPr="00A0552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 „</w:t>
      </w:r>
      <w:r w:rsidR="00C8613F" w:rsidRPr="00A05527">
        <w:rPr>
          <w:rFonts w:ascii="Times New Roman" w:hAnsi="Times New Roman" w:cs="Times New Roman"/>
          <w:sz w:val="24"/>
          <w:szCs w:val="24"/>
          <w:lang w:val="sr-Cyrl-RS"/>
        </w:rPr>
        <w:t>против</w:t>
      </w:r>
      <w:r>
        <w:rPr>
          <w:rFonts w:ascii="Times New Roman" w:hAnsi="Times New Roman" w:cs="Times New Roman"/>
          <w:sz w:val="24"/>
          <w:szCs w:val="24"/>
          <w:lang w:val="sr-Cyrl-RS"/>
        </w:rPr>
        <w:t>“</w:t>
      </w:r>
      <w:r w:rsidR="00C8613F" w:rsidRPr="00A05527">
        <w:rPr>
          <w:rFonts w:ascii="Times New Roman" w:hAnsi="Times New Roman" w:cs="Times New Roman"/>
          <w:sz w:val="24"/>
          <w:szCs w:val="24"/>
          <w:lang w:val="sr-Cyrl-RS"/>
        </w:rPr>
        <w:t xml:space="preserve">) </w:t>
      </w:r>
      <w:r w:rsidR="004C2B0F">
        <w:rPr>
          <w:rFonts w:ascii="Times New Roman" w:hAnsi="Times New Roman" w:cs="Times New Roman"/>
          <w:sz w:val="24"/>
          <w:szCs w:val="24"/>
          <w:lang w:val="sr-Cyrl-RS"/>
        </w:rPr>
        <w:t xml:space="preserve">одлучио да прихвати Предлог закона и </w:t>
      </w:r>
      <w:r w:rsidRPr="00A05527">
        <w:rPr>
          <w:rFonts w:ascii="Times New Roman" w:hAnsi="Times New Roman" w:cs="Times New Roman"/>
          <w:sz w:val="24"/>
          <w:szCs w:val="24"/>
          <w:lang w:val="sr-Cyrl-RS"/>
        </w:rPr>
        <w:t>поднео</w:t>
      </w:r>
      <w:r w:rsidR="004C2B0F">
        <w:rPr>
          <w:rFonts w:ascii="Times New Roman" w:hAnsi="Times New Roman" w:cs="Times New Roman"/>
          <w:sz w:val="24"/>
          <w:szCs w:val="24"/>
          <w:lang w:val="sr-Cyrl-RS"/>
        </w:rPr>
        <w:t xml:space="preserve"> је</w:t>
      </w:r>
      <w:r w:rsidR="00A21D7A" w:rsidRPr="00A05527">
        <w:rPr>
          <w:rFonts w:ascii="Times New Roman" w:hAnsi="Times New Roman" w:cs="Times New Roman"/>
          <w:sz w:val="24"/>
          <w:szCs w:val="24"/>
          <w:lang w:val="sr-Cyrl-RS"/>
        </w:rPr>
        <w:t xml:space="preserve"> Одбору за финасије, републички буџет и контролу трошења јавних средстава </w:t>
      </w:r>
      <w:r w:rsidRPr="00A05527">
        <w:rPr>
          <w:rFonts w:ascii="Times New Roman" w:hAnsi="Times New Roman" w:cs="Times New Roman"/>
          <w:sz w:val="24"/>
          <w:szCs w:val="24"/>
          <w:lang w:val="sr-Cyrl-RS"/>
        </w:rPr>
        <w:t>следећи извештај:</w:t>
      </w:r>
    </w:p>
    <w:p w:rsidR="00A05527" w:rsidRPr="00A05527" w:rsidRDefault="00A05527" w:rsidP="00A05527">
      <w:pPr>
        <w:tabs>
          <w:tab w:val="left" w:pos="1418"/>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proofErr w:type="spellStart"/>
      <w:r w:rsidRPr="00A05527">
        <w:rPr>
          <w:rFonts w:ascii="Times New Roman" w:hAnsi="Times New Roman" w:cs="Times New Roman"/>
          <w:sz w:val="24"/>
          <w:szCs w:val="24"/>
        </w:rPr>
        <w:t>Одбор</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за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привреду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регионални</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развој</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трговину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туризам</w:t>
      </w:r>
      <w:proofErr w:type="spellEnd"/>
      <w:r w:rsidRPr="00A05527">
        <w:rPr>
          <w:rFonts w:ascii="Times New Roman" w:hAnsi="Times New Roman" w:cs="Times New Roman"/>
          <w:sz w:val="24"/>
          <w:szCs w:val="24"/>
        </w:rPr>
        <w:t xml:space="preserve"> и </w:t>
      </w:r>
      <w:proofErr w:type="spellStart"/>
      <w:r w:rsidRPr="00A05527">
        <w:rPr>
          <w:rFonts w:ascii="Times New Roman" w:hAnsi="Times New Roman" w:cs="Times New Roman"/>
          <w:sz w:val="24"/>
          <w:szCs w:val="24"/>
        </w:rPr>
        <w:t>енергетику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на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седници</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одржаној</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en-US"/>
        </w:rPr>
        <w:t>22</w:t>
      </w:r>
      <w:r w:rsidRPr="00A05527">
        <w:rPr>
          <w:rFonts w:ascii="Times New Roman" w:hAnsi="Times New Roman" w:cs="Times New Roman"/>
          <w:sz w:val="24"/>
          <w:szCs w:val="24"/>
          <w:lang w:val="sr-Cyrl-RS"/>
        </w:rPr>
        <w:t>. септембра 20</w:t>
      </w:r>
      <w:r w:rsidRPr="00A05527">
        <w:rPr>
          <w:rFonts w:ascii="Times New Roman" w:hAnsi="Times New Roman" w:cs="Times New Roman"/>
          <w:sz w:val="24"/>
          <w:szCs w:val="24"/>
          <w:lang w:val="en-US"/>
        </w:rPr>
        <w:t>2</w:t>
      </w:r>
      <w:r w:rsidRPr="00A05527">
        <w:rPr>
          <w:rFonts w:ascii="Times New Roman" w:hAnsi="Times New Roman" w:cs="Times New Roman"/>
          <w:sz w:val="24"/>
          <w:szCs w:val="24"/>
          <w:lang w:val="sr-Cyrl-RS"/>
        </w:rPr>
        <w:t>4.</w:t>
      </w:r>
      <w:r w:rsidRPr="00A05527">
        <w:rPr>
          <w:rFonts w:ascii="Times New Roman" w:hAnsi="Times New Roman" w:cs="Times New Roman"/>
          <w:sz w:val="24"/>
          <w:szCs w:val="24"/>
        </w:rPr>
        <w:t xml:space="preserve"> </w:t>
      </w:r>
      <w:proofErr w:type="spellStart"/>
      <w:proofErr w:type="gramStart"/>
      <w:r w:rsidRPr="00A05527">
        <w:rPr>
          <w:rFonts w:ascii="Times New Roman" w:hAnsi="Times New Roman" w:cs="Times New Roman"/>
          <w:sz w:val="24"/>
          <w:szCs w:val="24"/>
        </w:rPr>
        <w:t>године</w:t>
      </w:r>
      <w:proofErr w:type="spellEnd"/>
      <w:proofErr w:type="gram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размотрио</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је</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 xml:space="preserve">Предлог закона </w:t>
      </w:r>
      <w:r w:rsidRPr="00A05527">
        <w:rPr>
          <w:rFonts w:ascii="Times New Roman" w:hAnsi="Times New Roman" w:cs="Times New Roman"/>
          <w:sz w:val="24"/>
          <w:szCs w:val="24"/>
          <w:lang w:val="en-US"/>
        </w:rPr>
        <w:t xml:space="preserve">o </w:t>
      </w:r>
      <w:r w:rsidRPr="00A05527">
        <w:rPr>
          <w:rFonts w:ascii="Times New Roman" w:hAnsi="Times New Roman" w:cs="Times New Roman"/>
          <w:sz w:val="24"/>
          <w:szCs w:val="24"/>
          <w:lang w:val="sr-Cyrl-RS"/>
        </w:rPr>
        <w:t>изменама и допунама Закона о буџету Републике Србије за 2024. годину, Раздео 2</w:t>
      </w:r>
      <w:r w:rsidRPr="00A05527">
        <w:rPr>
          <w:rFonts w:ascii="Times New Roman" w:hAnsi="Times New Roman" w:cs="Times New Roman"/>
          <w:sz w:val="24"/>
          <w:szCs w:val="24"/>
          <w:lang w:val="en-US"/>
        </w:rPr>
        <w:t>1</w:t>
      </w:r>
      <w:r w:rsidRPr="00A05527">
        <w:rPr>
          <w:rFonts w:ascii="Times New Roman" w:hAnsi="Times New Roman" w:cs="Times New Roman"/>
          <w:sz w:val="24"/>
          <w:szCs w:val="24"/>
          <w:lang w:val="sr-Cyrl-RS"/>
        </w:rPr>
        <w:t xml:space="preserve"> – Министарство привреде, Раздео 2</w:t>
      </w:r>
      <w:r w:rsidRPr="00A05527">
        <w:rPr>
          <w:rFonts w:ascii="Times New Roman" w:hAnsi="Times New Roman" w:cs="Times New Roman"/>
          <w:sz w:val="24"/>
          <w:szCs w:val="24"/>
          <w:lang w:val="en-US"/>
        </w:rPr>
        <w:t>8</w:t>
      </w:r>
      <w:r w:rsidRPr="00A05527">
        <w:rPr>
          <w:rFonts w:ascii="Times New Roman" w:hAnsi="Times New Roman" w:cs="Times New Roman"/>
          <w:sz w:val="24"/>
          <w:szCs w:val="24"/>
          <w:lang w:val="sr-Cyrl-RS"/>
        </w:rPr>
        <w:t xml:space="preserve"> – Министарство рударства и енергетике, Раздео 3</w:t>
      </w:r>
      <w:r w:rsidRPr="00A05527">
        <w:rPr>
          <w:rFonts w:ascii="Times New Roman" w:hAnsi="Times New Roman" w:cs="Times New Roman"/>
          <w:sz w:val="24"/>
          <w:szCs w:val="24"/>
          <w:lang w:val="en-US"/>
        </w:rPr>
        <w:t>2</w:t>
      </w:r>
      <w:r w:rsidRPr="00A05527">
        <w:rPr>
          <w:rFonts w:ascii="Times New Roman" w:hAnsi="Times New Roman" w:cs="Times New Roman"/>
          <w:sz w:val="24"/>
          <w:szCs w:val="24"/>
          <w:lang w:val="sr-Cyrl-RS"/>
        </w:rPr>
        <w:t xml:space="preserve"> – Министарство унутрашње и спољне трговине и Раздео 37 – Министарство туризма и омладине у начелу</w:t>
      </w:r>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који</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је</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поднела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Влада</w:t>
      </w:r>
      <w:proofErr w:type="spellEnd"/>
      <w:r w:rsidRPr="00A05527">
        <w:rPr>
          <w:rFonts w:ascii="Times New Roman" w:hAnsi="Times New Roman" w:cs="Times New Roman"/>
          <w:sz w:val="24"/>
          <w:szCs w:val="24"/>
        </w:rPr>
        <w:t>.</w:t>
      </w:r>
    </w:p>
    <w:p w:rsidR="00A05527" w:rsidRPr="00A05527" w:rsidRDefault="00A05527" w:rsidP="00A05527">
      <w:pPr>
        <w:tabs>
          <w:tab w:val="left" w:pos="1418"/>
        </w:tabs>
        <w:spacing w:after="0" w:line="240" w:lineRule="auto"/>
        <w:jc w:val="both"/>
        <w:rPr>
          <w:rFonts w:ascii="Times New Roman" w:hAnsi="Times New Roman" w:cs="Times New Roman"/>
          <w:sz w:val="24"/>
          <w:szCs w:val="24"/>
        </w:rPr>
      </w:pPr>
      <w:r w:rsidRPr="00A05527">
        <w:rPr>
          <w:rFonts w:ascii="Times New Roman" w:hAnsi="Times New Roman" w:cs="Times New Roman"/>
          <w:sz w:val="24"/>
          <w:szCs w:val="24"/>
          <w:lang w:val="sr-Cyrl-RS"/>
        </w:rPr>
        <w:tab/>
      </w:r>
      <w:proofErr w:type="spellStart"/>
      <w:r w:rsidRPr="00A05527">
        <w:rPr>
          <w:rFonts w:ascii="Times New Roman" w:hAnsi="Times New Roman" w:cs="Times New Roman"/>
          <w:sz w:val="24"/>
          <w:szCs w:val="24"/>
        </w:rPr>
        <w:t>На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основу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члана</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173</w:t>
      </w:r>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 xml:space="preserve">став 1. </w:t>
      </w:r>
      <w:proofErr w:type="spellStart"/>
      <w:r w:rsidRPr="00A05527">
        <w:rPr>
          <w:rFonts w:ascii="Times New Roman" w:hAnsi="Times New Roman" w:cs="Times New Roman"/>
          <w:sz w:val="24"/>
          <w:szCs w:val="24"/>
        </w:rPr>
        <w:t>Пословника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Народне</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скупштине</w:t>
      </w:r>
      <w:proofErr w:type="spellEnd"/>
      <w:r w:rsidRPr="00A05527">
        <w:rPr>
          <w:rFonts w:ascii="Times New Roman" w:hAnsi="Times New Roman" w:cs="Times New Roman"/>
          <w:sz w:val="24"/>
          <w:szCs w:val="24"/>
          <w:lang w:val="sr-Cyrl-RS"/>
        </w:rPr>
        <w:t>,</w:t>
      </w:r>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Одбор</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за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привреду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регионални</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развој</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трговину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туризам</w:t>
      </w:r>
      <w:proofErr w:type="spellEnd"/>
      <w:r w:rsidRPr="00A05527">
        <w:rPr>
          <w:rFonts w:ascii="Times New Roman" w:hAnsi="Times New Roman" w:cs="Times New Roman"/>
          <w:sz w:val="24"/>
          <w:szCs w:val="24"/>
        </w:rPr>
        <w:t xml:space="preserve"> и </w:t>
      </w:r>
      <w:proofErr w:type="spellStart"/>
      <w:r w:rsidRPr="00A05527">
        <w:rPr>
          <w:rFonts w:ascii="Times New Roman" w:hAnsi="Times New Roman" w:cs="Times New Roman"/>
          <w:sz w:val="24"/>
          <w:szCs w:val="24"/>
        </w:rPr>
        <w:t>енергетику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подноси</w:t>
      </w:r>
      <w:proofErr w:type="spellEnd"/>
      <w:r w:rsidRPr="00A05527">
        <w:rPr>
          <w:rFonts w:ascii="Times New Roman" w:hAnsi="Times New Roman" w:cs="Times New Roman"/>
          <w:sz w:val="24"/>
          <w:szCs w:val="24"/>
        </w:rPr>
        <w:t xml:space="preserve"> </w:t>
      </w:r>
    </w:p>
    <w:p w:rsidR="00A05527" w:rsidRPr="00A05527" w:rsidRDefault="00A05527" w:rsidP="00A05527">
      <w:pPr>
        <w:spacing w:after="0" w:line="240" w:lineRule="auto"/>
        <w:jc w:val="center"/>
        <w:rPr>
          <w:rFonts w:ascii="Times New Roman" w:hAnsi="Times New Roman" w:cs="Times New Roman"/>
          <w:sz w:val="24"/>
          <w:szCs w:val="24"/>
          <w:lang w:val="sr-Cyrl-RS"/>
        </w:rPr>
      </w:pPr>
      <w:r w:rsidRPr="00A05527">
        <w:rPr>
          <w:rFonts w:ascii="Times New Roman" w:hAnsi="Times New Roman" w:cs="Times New Roman"/>
          <w:sz w:val="24"/>
          <w:szCs w:val="24"/>
        </w:rPr>
        <w:t>И З В Е Ш Т А Ј</w:t>
      </w:r>
    </w:p>
    <w:p w:rsidR="00A05527" w:rsidRPr="00A05527" w:rsidRDefault="00A05527" w:rsidP="00A05527">
      <w:pPr>
        <w:tabs>
          <w:tab w:val="left" w:pos="1418"/>
        </w:tabs>
        <w:spacing w:after="0" w:line="240" w:lineRule="auto"/>
        <w:jc w:val="both"/>
        <w:rPr>
          <w:rFonts w:ascii="Times New Roman" w:hAnsi="Times New Roman" w:cs="Times New Roman"/>
          <w:sz w:val="24"/>
          <w:szCs w:val="24"/>
          <w:lang w:val="sr-Cyrl-RS"/>
        </w:rPr>
      </w:pPr>
      <w:r w:rsidRPr="00A05527">
        <w:rPr>
          <w:rFonts w:ascii="Times New Roman" w:hAnsi="Times New Roman" w:cs="Times New Roman"/>
          <w:sz w:val="24"/>
          <w:szCs w:val="24"/>
        </w:rPr>
        <w:tab/>
      </w:r>
      <w:proofErr w:type="spellStart"/>
      <w:r w:rsidRPr="00A05527">
        <w:rPr>
          <w:rFonts w:ascii="Times New Roman" w:hAnsi="Times New Roman" w:cs="Times New Roman"/>
          <w:sz w:val="24"/>
          <w:szCs w:val="24"/>
        </w:rPr>
        <w:t>Одбор</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је</w:t>
      </w:r>
      <w:proofErr w:type="spellEnd"/>
      <w:r w:rsidRPr="00A05527">
        <w:rPr>
          <w:rFonts w:ascii="Times New Roman" w:hAnsi="Times New Roman" w:cs="Times New Roman"/>
          <w:sz w:val="24"/>
          <w:szCs w:val="24"/>
        </w:rPr>
        <w:t xml:space="preserve">, у </w:t>
      </w:r>
      <w:proofErr w:type="spellStart"/>
      <w:r w:rsidRPr="00A05527">
        <w:rPr>
          <w:rFonts w:ascii="Times New Roman" w:hAnsi="Times New Roman" w:cs="Times New Roman"/>
          <w:sz w:val="24"/>
          <w:szCs w:val="24"/>
        </w:rPr>
        <w:t>складу</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са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чланом</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173</w:t>
      </w:r>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 xml:space="preserve">став 2. </w:t>
      </w:r>
      <w:proofErr w:type="spellStart"/>
      <w:r w:rsidRPr="00A05527">
        <w:rPr>
          <w:rFonts w:ascii="Times New Roman" w:hAnsi="Times New Roman" w:cs="Times New Roman"/>
          <w:sz w:val="24"/>
          <w:szCs w:val="24"/>
        </w:rPr>
        <w:t>Пословника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Народне</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скупштине</w:t>
      </w:r>
      <w:proofErr w:type="spellEnd"/>
      <w:r w:rsidRPr="00A05527">
        <w:rPr>
          <w:rFonts w:ascii="Times New Roman" w:hAnsi="Times New Roman" w:cs="Times New Roman"/>
          <w:sz w:val="24"/>
          <w:szCs w:val="24"/>
          <w:lang w:val="sr-Cyrl-RS"/>
        </w:rPr>
        <w:t>, одлучио да предложи Одбору за финансије, републички буџет и контролу трошења јавних средстава да прихвати</w:t>
      </w:r>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Предлог закона о изменама и допунама Закона буџету Републике Србије за 20</w:t>
      </w:r>
      <w:r w:rsidRPr="00A05527">
        <w:rPr>
          <w:rFonts w:ascii="Times New Roman" w:hAnsi="Times New Roman" w:cs="Times New Roman"/>
          <w:sz w:val="24"/>
          <w:szCs w:val="24"/>
          <w:lang w:val="en-US"/>
        </w:rPr>
        <w:t>2</w:t>
      </w:r>
      <w:r w:rsidRPr="00A05527">
        <w:rPr>
          <w:rFonts w:ascii="Times New Roman" w:hAnsi="Times New Roman" w:cs="Times New Roman"/>
          <w:sz w:val="24"/>
          <w:szCs w:val="24"/>
          <w:lang w:val="sr-Cyrl-RS"/>
        </w:rPr>
        <w:t>4. годину, Раздео 2</w:t>
      </w:r>
      <w:r w:rsidRPr="00A05527">
        <w:rPr>
          <w:rFonts w:ascii="Times New Roman" w:hAnsi="Times New Roman" w:cs="Times New Roman"/>
          <w:sz w:val="24"/>
          <w:szCs w:val="24"/>
          <w:lang w:val="en-US"/>
        </w:rPr>
        <w:t>1</w:t>
      </w:r>
      <w:r w:rsidRPr="00A05527">
        <w:rPr>
          <w:rFonts w:ascii="Times New Roman" w:hAnsi="Times New Roman" w:cs="Times New Roman"/>
          <w:sz w:val="24"/>
          <w:szCs w:val="24"/>
          <w:lang w:val="sr-Cyrl-RS"/>
        </w:rPr>
        <w:t xml:space="preserve"> – Министарство привреде, Раздео 2</w:t>
      </w:r>
      <w:r w:rsidRPr="00A05527">
        <w:rPr>
          <w:rFonts w:ascii="Times New Roman" w:hAnsi="Times New Roman" w:cs="Times New Roman"/>
          <w:sz w:val="24"/>
          <w:szCs w:val="24"/>
          <w:lang w:val="en-US"/>
        </w:rPr>
        <w:t>8</w:t>
      </w:r>
      <w:r w:rsidRPr="00A05527">
        <w:rPr>
          <w:rFonts w:ascii="Times New Roman" w:hAnsi="Times New Roman" w:cs="Times New Roman"/>
          <w:sz w:val="24"/>
          <w:szCs w:val="24"/>
          <w:lang w:val="sr-Cyrl-RS"/>
        </w:rPr>
        <w:t xml:space="preserve"> – Министарство рударства и енергетике, Раздео 3</w:t>
      </w:r>
      <w:r w:rsidRPr="00A05527">
        <w:rPr>
          <w:rFonts w:ascii="Times New Roman" w:hAnsi="Times New Roman" w:cs="Times New Roman"/>
          <w:sz w:val="24"/>
          <w:szCs w:val="24"/>
          <w:lang w:val="en-US"/>
        </w:rPr>
        <w:t>2</w:t>
      </w:r>
      <w:r w:rsidRPr="00A05527">
        <w:rPr>
          <w:rFonts w:ascii="Times New Roman" w:hAnsi="Times New Roman" w:cs="Times New Roman"/>
          <w:sz w:val="24"/>
          <w:szCs w:val="24"/>
          <w:lang w:val="sr-Cyrl-RS"/>
        </w:rPr>
        <w:t xml:space="preserve"> – Министарство унутрашње и спољне трговине и Раздео 37 - Министарство туризма и омладине, у начелу</w:t>
      </w:r>
      <w:r w:rsidRPr="00A05527">
        <w:rPr>
          <w:rFonts w:ascii="Times New Roman" w:hAnsi="Times New Roman" w:cs="Times New Roman"/>
          <w:sz w:val="24"/>
          <w:szCs w:val="24"/>
        </w:rPr>
        <w:t>.</w:t>
      </w:r>
    </w:p>
    <w:p w:rsidR="00A05527" w:rsidRPr="00A05527" w:rsidRDefault="00A05527" w:rsidP="00A05527">
      <w:pPr>
        <w:tabs>
          <w:tab w:val="left" w:pos="1418"/>
        </w:tabs>
        <w:spacing w:line="240" w:lineRule="auto"/>
        <w:jc w:val="both"/>
        <w:rPr>
          <w:rFonts w:ascii="Times New Roman" w:hAnsi="Times New Roman" w:cs="Times New Roman"/>
          <w:sz w:val="24"/>
          <w:szCs w:val="24"/>
          <w:lang w:val="en-US"/>
        </w:rPr>
      </w:pPr>
      <w:r w:rsidRPr="00A05527">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sidRPr="00A05527">
        <w:rPr>
          <w:rFonts w:ascii="Times New Roman" w:hAnsi="Times New Roman" w:cs="Times New Roman"/>
          <w:sz w:val="24"/>
          <w:szCs w:val="24"/>
        </w:rPr>
        <w:t>За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известиоца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Одбора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на</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седници</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Одбора за финансије, републички буџет и контролу трошења јавних средстава</w:t>
      </w:r>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одређен</w:t>
      </w:r>
      <w:proofErr w:type="spellEnd"/>
      <w:r w:rsidR="004C2B0F">
        <w:rPr>
          <w:rFonts w:ascii="Times New Roman" w:hAnsi="Times New Roman" w:cs="Times New Roman"/>
          <w:sz w:val="24"/>
          <w:szCs w:val="24"/>
          <w:lang w:val="sr-Cyrl-RS"/>
        </w:rPr>
        <w:t>а</w:t>
      </w:r>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је</w:t>
      </w:r>
      <w:proofErr w:type="spellEnd"/>
      <w:r w:rsidRPr="00A05527">
        <w:rPr>
          <w:rFonts w:ascii="Times New Roman" w:hAnsi="Times New Roman" w:cs="Times New Roman"/>
          <w:sz w:val="24"/>
          <w:szCs w:val="24"/>
        </w:rPr>
        <w:t xml:space="preserve"> </w:t>
      </w:r>
      <w:r w:rsidRPr="00A05527">
        <w:rPr>
          <w:rFonts w:ascii="Times New Roman" w:hAnsi="Times New Roman" w:cs="Times New Roman"/>
          <w:sz w:val="24"/>
          <w:szCs w:val="24"/>
          <w:lang w:val="sr-Cyrl-RS"/>
        </w:rPr>
        <w:t>Снежана Пауновић</w:t>
      </w:r>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председник</w:t>
      </w:r>
      <w:proofErr w:type="spellEnd"/>
      <w:r w:rsidRPr="00A05527">
        <w:rPr>
          <w:rFonts w:ascii="Times New Roman" w:hAnsi="Times New Roman" w:cs="Times New Roman"/>
          <w:sz w:val="24"/>
          <w:szCs w:val="24"/>
        </w:rPr>
        <w:t xml:space="preserve"> </w:t>
      </w:r>
      <w:proofErr w:type="spellStart"/>
      <w:r w:rsidRPr="00A05527">
        <w:rPr>
          <w:rFonts w:ascii="Times New Roman" w:hAnsi="Times New Roman" w:cs="Times New Roman"/>
          <w:sz w:val="24"/>
          <w:szCs w:val="24"/>
        </w:rPr>
        <w:t>Одбора</w:t>
      </w:r>
      <w:proofErr w:type="spellEnd"/>
      <w:r w:rsidRPr="00A05527">
        <w:rPr>
          <w:rFonts w:ascii="Times New Roman" w:hAnsi="Times New Roman" w:cs="Times New Roman"/>
          <w:sz w:val="24"/>
          <w:szCs w:val="24"/>
        </w:rPr>
        <w:t>.</w:t>
      </w:r>
    </w:p>
    <w:p w:rsidR="00A05527" w:rsidRPr="00A05527" w:rsidRDefault="00A05527" w:rsidP="00A05527">
      <w:pPr>
        <w:tabs>
          <w:tab w:val="center" w:pos="7200"/>
        </w:tabs>
        <w:spacing w:after="0" w:line="240" w:lineRule="auto"/>
        <w:rPr>
          <w:rFonts w:ascii="Times New Roman" w:hAnsi="Times New Roman" w:cs="Times New Roman"/>
          <w:sz w:val="24"/>
          <w:szCs w:val="24"/>
          <w:lang w:val="sr-Cyrl-RS"/>
        </w:rPr>
      </w:pPr>
      <w:r w:rsidRPr="00A05527">
        <w:rPr>
          <w:rFonts w:ascii="Times New Roman" w:hAnsi="Times New Roman" w:cs="Times New Roman"/>
          <w:sz w:val="24"/>
          <w:szCs w:val="24"/>
          <w:lang w:val="sr-Cyrl-RS"/>
        </w:rPr>
        <w:tab/>
        <w:t>ПРЕДСЕДНИК ОДБОРА</w:t>
      </w:r>
    </w:p>
    <w:p w:rsidR="00A05527" w:rsidRDefault="00A05527" w:rsidP="00A05527">
      <w:pPr>
        <w:tabs>
          <w:tab w:val="center" w:pos="7200"/>
        </w:tabs>
        <w:spacing w:after="0" w:line="240" w:lineRule="auto"/>
        <w:rPr>
          <w:rFonts w:ascii="Times New Roman" w:hAnsi="Times New Roman" w:cs="Times New Roman"/>
          <w:sz w:val="24"/>
          <w:szCs w:val="24"/>
          <w:lang w:val="sr-Cyrl-RS"/>
        </w:rPr>
      </w:pPr>
      <w:r w:rsidRPr="00A05527">
        <w:rPr>
          <w:rFonts w:ascii="Times New Roman" w:hAnsi="Times New Roman" w:cs="Times New Roman"/>
          <w:sz w:val="24"/>
          <w:szCs w:val="24"/>
          <w:lang w:val="sr-Cyrl-RS"/>
        </w:rPr>
        <w:tab/>
        <w:t>Снежана Пауновић</w:t>
      </w:r>
    </w:p>
    <w:p w:rsidR="004C2B0F" w:rsidRPr="00A05527" w:rsidRDefault="004C2B0F" w:rsidP="00A05527">
      <w:pPr>
        <w:tabs>
          <w:tab w:val="center" w:pos="7200"/>
        </w:tabs>
        <w:spacing w:after="0" w:line="240" w:lineRule="auto"/>
        <w:rPr>
          <w:rFonts w:ascii="Times New Roman" w:hAnsi="Times New Roman" w:cs="Times New Roman"/>
          <w:sz w:val="24"/>
          <w:szCs w:val="24"/>
          <w:lang w:val="sr-Cyrl-RS"/>
        </w:rPr>
      </w:pPr>
    </w:p>
    <w:p w:rsidR="00110C26" w:rsidRPr="002D63E1" w:rsidRDefault="00A21D7A" w:rsidP="00A05527">
      <w:pPr>
        <w:tabs>
          <w:tab w:val="left" w:pos="1418"/>
        </w:tabs>
        <w:spacing w:after="0" w:line="240" w:lineRule="auto"/>
        <w:jc w:val="both"/>
        <w:rPr>
          <w:rFonts w:ascii="Times New Roman" w:eastAsia="Calibri" w:hAnsi="Times New Roman" w:cs="Times New Roman"/>
          <w:sz w:val="24"/>
          <w:szCs w:val="24"/>
          <w:lang w:val="sr-Cyrl-RS"/>
        </w:rPr>
      </w:pPr>
      <w:r w:rsidRPr="002D63E1">
        <w:rPr>
          <w:rFonts w:ascii="Times New Roman" w:hAnsi="Times New Roman" w:cs="Times New Roman"/>
          <w:sz w:val="24"/>
          <w:szCs w:val="24"/>
          <w:lang w:val="sr-Cyrl-RS"/>
        </w:rPr>
        <w:t xml:space="preserve">                   У дискусији су учествовали народни посланици</w:t>
      </w:r>
      <w:r w:rsidR="00110C26" w:rsidRPr="002D63E1">
        <w:rPr>
          <w:rFonts w:ascii="Times New Roman" w:hAnsi="Times New Roman" w:cs="Times New Roman"/>
          <w:sz w:val="24"/>
          <w:szCs w:val="24"/>
          <w:lang w:val="sr-Cyrl-RS"/>
        </w:rPr>
        <w:t>:</w:t>
      </w:r>
      <w:r w:rsidRPr="002D63E1">
        <w:rPr>
          <w:rFonts w:ascii="Times New Roman" w:hAnsi="Times New Roman" w:cs="Times New Roman"/>
          <w:sz w:val="24"/>
          <w:szCs w:val="24"/>
          <w:lang w:val="sr-Cyrl-RS"/>
        </w:rPr>
        <w:t xml:space="preserve"> </w:t>
      </w:r>
      <w:r w:rsidR="002C5684" w:rsidRPr="002D63E1">
        <w:rPr>
          <w:rFonts w:ascii="Times New Roman" w:eastAsia="Calibri" w:hAnsi="Times New Roman" w:cs="Times New Roman"/>
          <w:sz w:val="24"/>
          <w:szCs w:val="24"/>
          <w:lang w:val="sr-Cyrl-RS"/>
        </w:rPr>
        <w:t>Снежана Пауновић,</w:t>
      </w:r>
      <w:r w:rsidR="004C2B0F">
        <w:rPr>
          <w:rFonts w:ascii="Times New Roman" w:eastAsia="Calibri" w:hAnsi="Times New Roman" w:cs="Times New Roman"/>
          <w:sz w:val="24"/>
          <w:szCs w:val="24"/>
          <w:lang w:val="sr-Cyrl-RS"/>
        </w:rPr>
        <w:t xml:space="preserve"> Драган Станојевић</w:t>
      </w:r>
      <w:r w:rsidR="002C5684" w:rsidRPr="002D63E1">
        <w:rPr>
          <w:rFonts w:ascii="Times New Roman" w:eastAsia="Calibri" w:hAnsi="Times New Roman" w:cs="Times New Roman"/>
          <w:sz w:val="24"/>
          <w:szCs w:val="24"/>
          <w:lang w:val="sr-Cyrl-RS"/>
        </w:rPr>
        <w:t xml:space="preserve"> и </w:t>
      </w:r>
      <w:r w:rsidR="002C5684" w:rsidRPr="00A05527">
        <w:rPr>
          <w:rFonts w:ascii="Times New Roman" w:eastAsia="Calibri" w:hAnsi="Times New Roman" w:cs="Times New Roman"/>
          <w:sz w:val="24"/>
          <w:szCs w:val="24"/>
          <w:lang w:val="sr-Cyrl-RS"/>
        </w:rPr>
        <w:t>проф. др Слободан Цвејић</w:t>
      </w:r>
      <w:r w:rsidR="002C5684" w:rsidRPr="002D63E1">
        <w:rPr>
          <w:rFonts w:ascii="Times New Roman" w:eastAsia="Calibri" w:hAnsi="Times New Roman" w:cs="Times New Roman"/>
          <w:sz w:val="24"/>
          <w:szCs w:val="24"/>
          <w:lang w:val="sr-Cyrl-RS"/>
        </w:rPr>
        <w:t>,</w:t>
      </w:r>
      <w:r w:rsidR="00A05527">
        <w:rPr>
          <w:rFonts w:ascii="Times New Roman" w:eastAsia="Calibri" w:hAnsi="Times New Roman" w:cs="Times New Roman"/>
          <w:sz w:val="24"/>
          <w:szCs w:val="24"/>
          <w:lang w:val="sr-Cyrl-RS"/>
        </w:rPr>
        <w:t xml:space="preserve"> као</w:t>
      </w:r>
      <w:r w:rsidR="00CF0F0D" w:rsidRPr="002D63E1">
        <w:rPr>
          <w:rFonts w:ascii="Times New Roman" w:eastAsia="Calibri" w:hAnsi="Times New Roman" w:cs="Times New Roman"/>
          <w:sz w:val="24"/>
          <w:szCs w:val="24"/>
          <w:lang w:val="sr-Cyrl-RS"/>
        </w:rPr>
        <w:t xml:space="preserve"> </w:t>
      </w:r>
      <w:r w:rsidR="00EC7392" w:rsidRPr="002D63E1">
        <w:rPr>
          <w:rFonts w:ascii="Times New Roman" w:eastAsia="Calibri" w:hAnsi="Times New Roman" w:cs="Times New Roman"/>
          <w:sz w:val="24"/>
          <w:szCs w:val="24"/>
          <w:lang w:val="sr-Cyrl-RS"/>
        </w:rPr>
        <w:t xml:space="preserve">и </w:t>
      </w:r>
      <w:r w:rsidR="007F2E58" w:rsidRPr="002D63E1">
        <w:rPr>
          <w:rFonts w:ascii="Times New Roman" w:eastAsia="Calibri" w:hAnsi="Times New Roman" w:cs="Times New Roman"/>
          <w:sz w:val="24"/>
          <w:szCs w:val="24"/>
          <w:lang w:val="sr-Cyrl-RS"/>
        </w:rPr>
        <w:t xml:space="preserve">Адријана </w:t>
      </w:r>
      <w:r w:rsidR="00F47B8F" w:rsidRPr="002D63E1">
        <w:rPr>
          <w:rFonts w:ascii="Times New Roman" w:eastAsia="Calibri" w:hAnsi="Times New Roman" w:cs="Times New Roman"/>
          <w:sz w:val="24"/>
          <w:szCs w:val="24"/>
          <w:lang w:val="sr-Cyrl-RS"/>
        </w:rPr>
        <w:t xml:space="preserve">Месаровић, </w:t>
      </w:r>
      <w:r w:rsidR="004C2B0F">
        <w:rPr>
          <w:rFonts w:ascii="Times New Roman" w:eastAsia="Calibri" w:hAnsi="Times New Roman" w:cs="Times New Roman"/>
          <w:sz w:val="24"/>
          <w:szCs w:val="24"/>
          <w:lang w:val="sr-Cyrl-RS"/>
        </w:rPr>
        <w:t>Милена Ковачевић,</w:t>
      </w:r>
      <w:r w:rsidR="006377D2" w:rsidRPr="002D63E1">
        <w:rPr>
          <w:rFonts w:ascii="Times New Roman" w:eastAsia="Calibri" w:hAnsi="Times New Roman" w:cs="Times New Roman"/>
          <w:sz w:val="24"/>
          <w:szCs w:val="24"/>
          <w:lang w:val="sr-Cyrl-RS"/>
        </w:rPr>
        <w:t xml:space="preserve"> </w:t>
      </w:r>
      <w:r w:rsidR="007F2E58" w:rsidRPr="002D63E1">
        <w:rPr>
          <w:rFonts w:ascii="Times New Roman" w:eastAsia="Calibri" w:hAnsi="Times New Roman" w:cs="Times New Roman"/>
          <w:sz w:val="24"/>
          <w:szCs w:val="24"/>
          <w:lang w:val="sr-Cyrl-RS"/>
        </w:rPr>
        <w:t>Жељко</w:t>
      </w:r>
      <w:r w:rsidR="004C2B0F">
        <w:rPr>
          <w:rFonts w:ascii="Times New Roman" w:eastAsia="Calibri" w:hAnsi="Times New Roman" w:cs="Times New Roman"/>
          <w:sz w:val="24"/>
          <w:szCs w:val="24"/>
          <w:lang w:val="sr-Cyrl-RS"/>
        </w:rPr>
        <w:t xml:space="preserve"> Ракић</w:t>
      </w:r>
      <w:r w:rsidR="006377D2" w:rsidRPr="002D63E1">
        <w:rPr>
          <w:rFonts w:ascii="Times New Roman" w:eastAsia="Calibri" w:hAnsi="Times New Roman" w:cs="Times New Roman"/>
          <w:sz w:val="24"/>
          <w:szCs w:val="24"/>
          <w:lang w:val="sr-Cyrl-RS"/>
        </w:rPr>
        <w:t xml:space="preserve"> </w:t>
      </w:r>
      <w:r w:rsidR="00F47B8F" w:rsidRPr="002D63E1">
        <w:rPr>
          <w:rFonts w:ascii="Times New Roman" w:eastAsia="Calibri" w:hAnsi="Times New Roman" w:cs="Times New Roman"/>
          <w:sz w:val="24"/>
          <w:szCs w:val="24"/>
          <w:lang w:val="sr-Cyrl-RS"/>
        </w:rPr>
        <w:t>и</w:t>
      </w:r>
      <w:r w:rsidR="004C2B0F">
        <w:rPr>
          <w:rFonts w:ascii="Times New Roman" w:eastAsia="Calibri" w:hAnsi="Times New Roman" w:cs="Times New Roman"/>
          <w:sz w:val="24"/>
          <w:szCs w:val="24"/>
          <w:lang w:val="sr-Cyrl-RS"/>
        </w:rPr>
        <w:t xml:space="preserve"> Вељко Стаменковић</w:t>
      </w:r>
      <w:r w:rsidR="006377D2" w:rsidRPr="002D63E1">
        <w:rPr>
          <w:rFonts w:ascii="Times New Roman" w:eastAsia="Calibri" w:hAnsi="Times New Roman" w:cs="Times New Roman"/>
          <w:sz w:val="24"/>
          <w:szCs w:val="24"/>
          <w:lang w:val="sr-Cyrl-RS"/>
        </w:rPr>
        <w:t>.</w:t>
      </w:r>
    </w:p>
    <w:p w:rsidR="00693B95" w:rsidRPr="002D63E1" w:rsidRDefault="00110C26" w:rsidP="002D63E1">
      <w:pPr>
        <w:spacing w:after="0" w:line="240" w:lineRule="auto"/>
        <w:jc w:val="both"/>
        <w:rPr>
          <w:rFonts w:ascii="Times New Roman" w:eastAsia="Calibri" w:hAnsi="Times New Roman" w:cs="Times New Roman"/>
          <w:color w:val="FF0000"/>
          <w:sz w:val="24"/>
          <w:szCs w:val="24"/>
          <w:lang w:val="sr-Cyrl-RS"/>
        </w:rPr>
      </w:pPr>
      <w:r w:rsidRPr="002D63E1">
        <w:rPr>
          <w:rFonts w:ascii="Times New Roman" w:eastAsia="Calibri" w:hAnsi="Times New Roman" w:cs="Times New Roman"/>
          <w:sz w:val="24"/>
          <w:szCs w:val="24"/>
        </w:rPr>
        <w:tab/>
      </w:r>
      <w:r w:rsidRPr="002D63E1">
        <w:rPr>
          <w:rFonts w:ascii="Times New Roman" w:eastAsia="Calibri" w:hAnsi="Times New Roman" w:cs="Times New Roman"/>
          <w:sz w:val="24"/>
          <w:szCs w:val="24"/>
          <w:lang w:val="sr-Cyrl-RS"/>
        </w:rPr>
        <w:t xml:space="preserve"> </w:t>
      </w:r>
    </w:p>
    <w:p w:rsidR="00693B95" w:rsidRPr="002D63E1" w:rsidRDefault="00693B95" w:rsidP="002D63E1">
      <w:pPr>
        <w:tabs>
          <w:tab w:val="left" w:pos="1418"/>
        </w:tabs>
        <w:spacing w:after="0" w:line="240" w:lineRule="auto"/>
        <w:jc w:val="both"/>
        <w:rPr>
          <w:rFonts w:ascii="Times New Roman" w:hAnsi="Times New Roman" w:cs="Times New Roman"/>
          <w:sz w:val="24"/>
          <w:szCs w:val="24"/>
          <w:lang w:val="sr-Cyrl-RS"/>
        </w:rPr>
      </w:pPr>
      <w:r w:rsidRPr="002D63E1">
        <w:rPr>
          <w:rFonts w:ascii="Times New Roman" w:eastAsia="Times New Roman" w:hAnsi="Times New Roman" w:cs="Times New Roman"/>
          <w:b/>
          <w:sz w:val="24"/>
          <w:szCs w:val="24"/>
          <w:u w:val="single"/>
          <w:lang w:val="sr-Cyrl-CS"/>
        </w:rPr>
        <w:lastRenderedPageBreak/>
        <w:t>Друга тачка дневног реда:</w:t>
      </w:r>
      <w:r w:rsidRPr="002D63E1">
        <w:rPr>
          <w:rFonts w:ascii="Times New Roman" w:eastAsia="Times New Roman" w:hAnsi="Times New Roman" w:cs="Times New Roman"/>
          <w:sz w:val="24"/>
          <w:szCs w:val="24"/>
          <w:lang w:val="sr-Cyrl-RS"/>
        </w:rPr>
        <w:t xml:space="preserve">  </w:t>
      </w:r>
      <w:r w:rsidR="004709A1" w:rsidRPr="002D63E1">
        <w:rPr>
          <w:rFonts w:ascii="Times New Roman" w:hAnsi="Times New Roman" w:cs="Times New Roman"/>
          <w:sz w:val="24"/>
          <w:szCs w:val="24"/>
          <w:lang w:val="sr-Cyrl-RS"/>
        </w:rPr>
        <w:t>Одређивање два представника Одбора у Комисији за спровођење поступка за избор кандидата за чланове Савета Агенције за енергетику Републике Србије</w:t>
      </w:r>
    </w:p>
    <w:p w:rsidR="00265E21" w:rsidRPr="002D63E1" w:rsidRDefault="005C6966" w:rsidP="002D63E1">
      <w:pPr>
        <w:tabs>
          <w:tab w:val="left" w:pos="1418"/>
        </w:tabs>
        <w:spacing w:after="0" w:line="240" w:lineRule="auto"/>
        <w:jc w:val="both"/>
        <w:rPr>
          <w:rFonts w:ascii="Times New Roman" w:eastAsia="Times New Roman" w:hAnsi="Times New Roman" w:cs="Times New Roman"/>
          <w:bCs/>
          <w:spacing w:val="-4"/>
          <w:sz w:val="24"/>
          <w:szCs w:val="24"/>
          <w:lang w:val="sr-Cyrl-RS"/>
        </w:rPr>
      </w:pPr>
      <w:r w:rsidRPr="002D63E1">
        <w:rPr>
          <w:rFonts w:ascii="Times New Roman" w:hAnsi="Times New Roman" w:cs="Times New Roman"/>
          <w:sz w:val="24"/>
          <w:szCs w:val="24"/>
          <w:lang w:val="sr-Cyrl-RS"/>
        </w:rPr>
        <w:tab/>
      </w:r>
      <w:r w:rsidR="00CC67D3" w:rsidRPr="002D63E1">
        <w:rPr>
          <w:rFonts w:ascii="Times New Roman" w:hAnsi="Times New Roman" w:cs="Times New Roman"/>
          <w:sz w:val="24"/>
          <w:szCs w:val="24"/>
          <w:lang w:val="sr-Cyrl-RS"/>
        </w:rPr>
        <w:t>Председница Одбора, Снежана Пауновић је обавестила да је м</w:t>
      </w:r>
      <w:r w:rsidRPr="002D63E1">
        <w:rPr>
          <w:rFonts w:ascii="Times New Roman" w:hAnsi="Times New Roman" w:cs="Times New Roman"/>
          <w:sz w:val="24"/>
          <w:szCs w:val="24"/>
          <w:lang w:val="sr-Cyrl-RS"/>
        </w:rPr>
        <w:t xml:space="preserve">инистарка </w:t>
      </w:r>
      <w:r w:rsidR="00072BCF" w:rsidRPr="002D63E1">
        <w:rPr>
          <w:rFonts w:ascii="Times New Roman" w:hAnsi="Times New Roman" w:cs="Times New Roman"/>
          <w:sz w:val="24"/>
          <w:szCs w:val="24"/>
          <w:lang w:val="sr-Cyrl-RS"/>
        </w:rPr>
        <w:t xml:space="preserve">Министарства рударства и енергетике Дубравка </w:t>
      </w:r>
      <w:r w:rsidRPr="002D63E1">
        <w:rPr>
          <w:rFonts w:ascii="Times New Roman" w:hAnsi="Times New Roman" w:cs="Times New Roman"/>
          <w:sz w:val="24"/>
          <w:szCs w:val="24"/>
          <w:lang w:val="sr-Cyrl-RS"/>
        </w:rPr>
        <w:t xml:space="preserve">Ђедовић Хандановић </w:t>
      </w:r>
      <w:r w:rsidR="00CC67D3" w:rsidRPr="002D63E1">
        <w:rPr>
          <w:rFonts w:ascii="Times New Roman" w:hAnsi="Times New Roman" w:cs="Times New Roman"/>
          <w:sz w:val="24"/>
          <w:szCs w:val="24"/>
          <w:lang w:val="sr-Cyrl-RS"/>
        </w:rPr>
        <w:t>тражила</w:t>
      </w:r>
      <w:r w:rsidRPr="002D63E1">
        <w:rPr>
          <w:rFonts w:ascii="Times New Roman" w:hAnsi="Times New Roman" w:cs="Times New Roman"/>
          <w:sz w:val="24"/>
          <w:szCs w:val="24"/>
          <w:lang w:val="sr-Cyrl-RS"/>
        </w:rPr>
        <w:t xml:space="preserve"> да се одреде два представника </w:t>
      </w:r>
      <w:r w:rsidR="004C2B0F">
        <w:rPr>
          <w:rFonts w:ascii="Times New Roman" w:hAnsi="Times New Roman" w:cs="Times New Roman"/>
          <w:sz w:val="24"/>
          <w:szCs w:val="24"/>
          <w:lang w:val="sr-Cyrl-RS"/>
        </w:rPr>
        <w:t xml:space="preserve">Одбора </w:t>
      </w:r>
      <w:r w:rsidRPr="002D63E1">
        <w:rPr>
          <w:rFonts w:ascii="Times New Roman" w:hAnsi="Times New Roman" w:cs="Times New Roman"/>
          <w:sz w:val="24"/>
          <w:szCs w:val="24"/>
          <w:lang w:val="sr-Cyrl-RS"/>
        </w:rPr>
        <w:t>за чланове Комисије за спровођење поступка за избор кандидата за чланове Савета Агенције за енергетику Републике Србије. Према одредбама члана 40. Закона о енергетици</w:t>
      </w:r>
      <w:r w:rsidR="004C2B0F">
        <w:rPr>
          <w:rFonts w:ascii="Times New Roman" w:hAnsi="Times New Roman" w:cs="Times New Roman"/>
          <w:sz w:val="24"/>
          <w:szCs w:val="24"/>
          <w:lang w:val="sr-Cyrl-RS"/>
        </w:rPr>
        <w:t>,</w:t>
      </w:r>
      <w:r w:rsidRPr="002D63E1">
        <w:rPr>
          <w:rFonts w:ascii="Times New Roman" w:hAnsi="Times New Roman" w:cs="Times New Roman"/>
          <w:sz w:val="24"/>
          <w:szCs w:val="24"/>
          <w:lang w:val="sr-Cyrl-RS"/>
        </w:rPr>
        <w:t xml:space="preserve"> председника и чланове Савета бира Народна скупштина по основу јавног конкурса кога расписује и спроводи Комисија </w:t>
      </w:r>
      <w:r w:rsidR="00551454">
        <w:rPr>
          <w:rFonts w:ascii="Times New Roman" w:hAnsi="Times New Roman" w:cs="Times New Roman"/>
          <w:sz w:val="24"/>
          <w:szCs w:val="24"/>
          <w:lang w:val="sr-Cyrl-RS"/>
        </w:rPr>
        <w:t>коју</w:t>
      </w:r>
      <w:r w:rsidRPr="002D63E1">
        <w:rPr>
          <w:rFonts w:ascii="Times New Roman" w:hAnsi="Times New Roman" w:cs="Times New Roman"/>
          <w:sz w:val="24"/>
          <w:szCs w:val="24"/>
          <w:lang w:val="sr-Cyrl-RS"/>
        </w:rPr>
        <w:t xml:space="preserve"> образује Влада на предл</w:t>
      </w:r>
      <w:r w:rsidR="00551454">
        <w:rPr>
          <w:rFonts w:ascii="Times New Roman" w:hAnsi="Times New Roman" w:cs="Times New Roman"/>
          <w:sz w:val="24"/>
          <w:szCs w:val="24"/>
          <w:lang w:val="sr-Cyrl-RS"/>
        </w:rPr>
        <w:t xml:space="preserve">ог Министарства. </w:t>
      </w:r>
      <w:r w:rsidRPr="002D63E1">
        <w:rPr>
          <w:rFonts w:ascii="Times New Roman" w:hAnsi="Times New Roman" w:cs="Times New Roman"/>
          <w:sz w:val="24"/>
          <w:szCs w:val="24"/>
          <w:lang w:val="sr-Cyrl-RS"/>
        </w:rPr>
        <w:t>Одбор</w:t>
      </w:r>
      <w:r w:rsidR="00551454">
        <w:rPr>
          <w:rFonts w:ascii="Times New Roman" w:hAnsi="Times New Roman" w:cs="Times New Roman"/>
          <w:sz w:val="24"/>
          <w:szCs w:val="24"/>
          <w:lang w:val="sr-Cyrl-RS"/>
        </w:rPr>
        <w:t xml:space="preserve"> одређује</w:t>
      </w:r>
      <w:r w:rsidRPr="002D63E1">
        <w:rPr>
          <w:rFonts w:ascii="Times New Roman" w:hAnsi="Times New Roman" w:cs="Times New Roman"/>
          <w:sz w:val="24"/>
          <w:szCs w:val="24"/>
          <w:lang w:val="sr-Cyrl-RS"/>
        </w:rPr>
        <w:t xml:space="preserve"> два представника </w:t>
      </w:r>
      <w:r w:rsidR="00551454">
        <w:rPr>
          <w:rFonts w:ascii="Times New Roman" w:hAnsi="Times New Roman" w:cs="Times New Roman"/>
          <w:sz w:val="24"/>
          <w:szCs w:val="24"/>
          <w:lang w:val="sr-Cyrl-RS"/>
        </w:rPr>
        <w:t xml:space="preserve">у Комисији Владе </w:t>
      </w:r>
      <w:r w:rsidRPr="002D63E1">
        <w:rPr>
          <w:rFonts w:ascii="Times New Roman" w:hAnsi="Times New Roman" w:cs="Times New Roman"/>
          <w:sz w:val="24"/>
          <w:szCs w:val="24"/>
          <w:lang w:val="sr-Cyrl-RS"/>
        </w:rPr>
        <w:t>за спровођење поступка за избор кандидата за чланове Савета Агенције за енергетику</w:t>
      </w:r>
      <w:r w:rsidR="00D74912" w:rsidRPr="002D63E1">
        <w:rPr>
          <w:rFonts w:ascii="Times New Roman" w:hAnsi="Times New Roman" w:cs="Times New Roman"/>
          <w:sz w:val="24"/>
          <w:szCs w:val="24"/>
          <w:lang w:val="sr-Cyrl-RS"/>
        </w:rPr>
        <w:t xml:space="preserve"> Републике Србије.</w:t>
      </w:r>
      <w:r w:rsidR="00265E21" w:rsidRPr="002D63E1">
        <w:rPr>
          <w:rFonts w:ascii="Times New Roman" w:hAnsi="Times New Roman" w:cs="Times New Roman"/>
          <w:sz w:val="24"/>
          <w:szCs w:val="24"/>
          <w:lang w:val="sr-Cyrl-RS"/>
        </w:rPr>
        <w:t xml:space="preserve"> </w:t>
      </w:r>
      <w:r w:rsidR="00265E21" w:rsidRPr="002D63E1">
        <w:rPr>
          <w:rFonts w:ascii="Times New Roman" w:eastAsia="Times New Roman" w:hAnsi="Times New Roman" w:cs="Times New Roman"/>
          <w:bCs/>
          <w:spacing w:val="-4"/>
          <w:sz w:val="24"/>
          <w:szCs w:val="24"/>
          <w:lang w:val="sr-Cyrl-RS"/>
        </w:rPr>
        <w:t>Комисија има пет чланова и чине је два представника надлежног одбора Народне скупштине и три истакнута стручњака са радним искуством у области енергетике преко 15 година. Законом је прописано да члан Комисије не може бити лице које је у радном односу у енергетском субјекту.</w:t>
      </w:r>
    </w:p>
    <w:p w:rsidR="00265E21" w:rsidRPr="002D63E1" w:rsidRDefault="00265E21" w:rsidP="002D63E1">
      <w:pPr>
        <w:tabs>
          <w:tab w:val="left" w:pos="1418"/>
        </w:tabs>
        <w:spacing w:after="0" w:line="240" w:lineRule="auto"/>
        <w:jc w:val="both"/>
        <w:rPr>
          <w:rFonts w:ascii="Times New Roman" w:eastAsia="Times New Roman" w:hAnsi="Times New Roman" w:cs="Times New Roman"/>
          <w:sz w:val="24"/>
          <w:szCs w:val="24"/>
          <w:lang w:val="sr-Cyrl-RS"/>
        </w:rPr>
      </w:pPr>
      <w:r w:rsidRPr="002D63E1">
        <w:rPr>
          <w:rFonts w:ascii="Times New Roman" w:eastAsia="Times New Roman" w:hAnsi="Times New Roman" w:cs="Times New Roman"/>
          <w:sz w:val="24"/>
          <w:szCs w:val="24"/>
        </w:rPr>
        <w:tab/>
      </w:r>
      <w:r w:rsidRPr="002D63E1">
        <w:rPr>
          <w:rFonts w:ascii="Times New Roman" w:eastAsia="Times New Roman" w:hAnsi="Times New Roman" w:cs="Times New Roman"/>
          <w:sz w:val="24"/>
          <w:szCs w:val="24"/>
          <w:lang w:val="sr-Cyrl-RS"/>
        </w:rPr>
        <w:t>Одлуком Народне скупштине Републике Србије</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на седници одржаној</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22</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марта</w:t>
      </w:r>
      <w:r w:rsidRPr="002D63E1">
        <w:rPr>
          <w:rFonts w:ascii="Times New Roman" w:eastAsia="Times New Roman" w:hAnsi="Times New Roman" w:cs="Times New Roman"/>
          <w:sz w:val="24"/>
          <w:szCs w:val="24"/>
        </w:rPr>
        <w:t xml:space="preserve"> 201</w:t>
      </w:r>
      <w:r w:rsidRPr="002D63E1">
        <w:rPr>
          <w:rFonts w:ascii="Times New Roman" w:eastAsia="Times New Roman" w:hAnsi="Times New Roman" w:cs="Times New Roman"/>
          <w:sz w:val="24"/>
          <w:szCs w:val="24"/>
          <w:lang w:val="sr-Cyrl-RS"/>
        </w:rPr>
        <w:t>8</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године</w:t>
      </w:r>
      <w:r w:rsidRPr="002D63E1">
        <w:rPr>
          <w:rFonts w:ascii="Times New Roman" w:eastAsia="Times New Roman" w:hAnsi="Times New Roman" w:cs="Times New Roman"/>
          <w:sz w:val="24"/>
          <w:szCs w:val="24"/>
        </w:rPr>
        <w:t xml:space="preserve">, о </w:t>
      </w:r>
      <w:r w:rsidRPr="002D63E1">
        <w:rPr>
          <w:rFonts w:ascii="Times New Roman" w:eastAsia="Times New Roman" w:hAnsi="Times New Roman" w:cs="Times New Roman"/>
          <w:sz w:val="24"/>
          <w:szCs w:val="24"/>
          <w:lang w:val="sr-Cyrl-RS"/>
        </w:rPr>
        <w:t>избору председника</w:t>
      </w:r>
      <w:r w:rsidRPr="002D63E1">
        <w:rPr>
          <w:rFonts w:ascii="Times New Roman" w:eastAsia="Times New Roman" w:hAnsi="Times New Roman" w:cs="Times New Roman"/>
          <w:sz w:val="24"/>
          <w:szCs w:val="24"/>
        </w:rPr>
        <w:t xml:space="preserve"> и </w:t>
      </w:r>
      <w:r w:rsidRPr="002D63E1">
        <w:rPr>
          <w:rFonts w:ascii="Times New Roman" w:eastAsia="Times New Roman" w:hAnsi="Times New Roman" w:cs="Times New Roman"/>
          <w:sz w:val="24"/>
          <w:szCs w:val="24"/>
          <w:lang w:val="sr-Cyrl-RS"/>
        </w:rPr>
        <w:t>чланова Савета Агенције</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за енергетику</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Републике Србије</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на период</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од седам</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година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за председника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Савета изабран је</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Дејан Поповић</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за чланове Савета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 xml:space="preserve">проф. др Аца Марковић на период од шест година, </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Дејана Стефановић Костић, на период од шест година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Негица Рајаков, на период од пет година</w:t>
      </w:r>
      <w:r w:rsidRPr="002D63E1">
        <w:rPr>
          <w:rFonts w:ascii="Times New Roman" w:eastAsia="Times New Roman" w:hAnsi="Times New Roman" w:cs="Times New Roman"/>
          <w:sz w:val="24"/>
          <w:szCs w:val="24"/>
        </w:rPr>
        <w:t xml:space="preserve"> и </w:t>
      </w:r>
      <w:r w:rsidRPr="002D63E1">
        <w:rPr>
          <w:rFonts w:ascii="Times New Roman" w:eastAsia="Times New Roman" w:hAnsi="Times New Roman" w:cs="Times New Roman"/>
          <w:sz w:val="24"/>
          <w:szCs w:val="24"/>
          <w:lang w:val="sr-Cyrl-RS"/>
        </w:rPr>
        <w:t>Горан Петковић, на период од пет година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Службени гласник</w:t>
      </w:r>
      <w:r w:rsidRPr="002D63E1">
        <w:rPr>
          <w:rFonts w:ascii="Times New Roman" w:eastAsia="Times New Roman" w:hAnsi="Times New Roman" w:cs="Times New Roman"/>
          <w:sz w:val="24"/>
          <w:szCs w:val="24"/>
        </w:rPr>
        <w:t xml:space="preserve"> РС”, </w:t>
      </w:r>
      <w:r w:rsidRPr="002D63E1">
        <w:rPr>
          <w:rFonts w:ascii="Times New Roman" w:eastAsia="Times New Roman" w:hAnsi="Times New Roman" w:cs="Times New Roman"/>
          <w:sz w:val="24"/>
          <w:szCs w:val="24"/>
          <w:lang w:val="sr-Cyrl-RS"/>
        </w:rPr>
        <w:t>број</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23</w:t>
      </w:r>
      <w:r w:rsidRPr="002D63E1">
        <w:rPr>
          <w:rFonts w:ascii="Times New Roman" w:eastAsia="Times New Roman" w:hAnsi="Times New Roman" w:cs="Times New Roman"/>
          <w:sz w:val="24"/>
          <w:szCs w:val="24"/>
        </w:rPr>
        <w:t>/</w:t>
      </w:r>
      <w:r w:rsidRPr="002D63E1">
        <w:rPr>
          <w:rFonts w:ascii="Times New Roman" w:eastAsia="Times New Roman" w:hAnsi="Times New Roman" w:cs="Times New Roman"/>
          <w:sz w:val="24"/>
          <w:szCs w:val="24"/>
          <w:lang w:val="sr-Cyrl-RS"/>
        </w:rPr>
        <w:t>18</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Одлука</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је донета на основу</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Закона о енергетици</w:t>
      </w:r>
      <w:r w:rsidRPr="002D63E1">
        <w:rPr>
          <w:rFonts w:ascii="Times New Roman" w:eastAsia="Times New Roman" w:hAnsi="Times New Roman" w:cs="Times New Roman"/>
          <w:sz w:val="24"/>
          <w:szCs w:val="24"/>
        </w:rPr>
        <w:t xml:space="preserve"> („</w:t>
      </w:r>
      <w:r w:rsidRPr="002D63E1">
        <w:rPr>
          <w:rFonts w:ascii="Times New Roman" w:eastAsia="Times New Roman" w:hAnsi="Times New Roman" w:cs="Times New Roman"/>
          <w:sz w:val="24"/>
          <w:szCs w:val="24"/>
          <w:lang w:val="sr-Cyrl-RS"/>
        </w:rPr>
        <w:t>Службени гласник</w:t>
      </w:r>
      <w:r w:rsidRPr="002D63E1">
        <w:rPr>
          <w:rFonts w:ascii="Times New Roman" w:eastAsia="Times New Roman" w:hAnsi="Times New Roman" w:cs="Times New Roman"/>
          <w:sz w:val="24"/>
          <w:szCs w:val="24"/>
        </w:rPr>
        <w:t xml:space="preserve"> РС”, </w:t>
      </w:r>
      <w:r w:rsidRPr="002D63E1">
        <w:rPr>
          <w:rFonts w:ascii="Times New Roman" w:eastAsia="Times New Roman" w:hAnsi="Times New Roman" w:cs="Times New Roman"/>
          <w:sz w:val="24"/>
          <w:szCs w:val="24"/>
          <w:lang w:val="sr-Cyrl-RS"/>
        </w:rPr>
        <w:t xml:space="preserve">број </w:t>
      </w:r>
      <w:r w:rsidRPr="002D63E1">
        <w:rPr>
          <w:rFonts w:ascii="Times New Roman" w:eastAsia="Times New Roman" w:hAnsi="Times New Roman" w:cs="Times New Roman"/>
          <w:sz w:val="24"/>
          <w:szCs w:val="24"/>
          <w:lang w:val="sr-Latn-RS"/>
        </w:rPr>
        <w:t>145/14</w:t>
      </w:r>
      <w:r w:rsidRPr="002D63E1">
        <w:rPr>
          <w:rFonts w:ascii="Times New Roman" w:eastAsia="Times New Roman" w:hAnsi="Times New Roman" w:cs="Times New Roman"/>
          <w:sz w:val="24"/>
          <w:szCs w:val="24"/>
        </w:rPr>
        <w:t>).</w:t>
      </w:r>
      <w:r w:rsidRPr="002D63E1">
        <w:rPr>
          <w:rFonts w:ascii="Times New Roman" w:eastAsia="Times New Roman" w:hAnsi="Times New Roman" w:cs="Times New Roman"/>
          <w:sz w:val="24"/>
          <w:szCs w:val="24"/>
          <w:lang w:val="sr-Cyrl-RS"/>
        </w:rPr>
        <w:t xml:space="preserve"> Мандат од пет година је прошле године истекао Негици Рајаков и Горану Петковићу и у процедуру Народне скупштине </w:t>
      </w:r>
      <w:r w:rsidR="00551454">
        <w:rPr>
          <w:rFonts w:ascii="Times New Roman" w:eastAsia="Times New Roman" w:hAnsi="Times New Roman" w:cs="Times New Roman"/>
          <w:sz w:val="24"/>
          <w:szCs w:val="24"/>
          <w:lang w:val="sr-Cyrl-RS"/>
        </w:rPr>
        <w:t>је примљен</w:t>
      </w:r>
      <w:r w:rsidRPr="002D63E1">
        <w:rPr>
          <w:rFonts w:ascii="Times New Roman" w:eastAsia="Times New Roman" w:hAnsi="Times New Roman" w:cs="Times New Roman"/>
          <w:sz w:val="24"/>
          <w:szCs w:val="24"/>
          <w:lang w:val="sr-Cyrl-RS"/>
        </w:rPr>
        <w:t xml:space="preserve"> Предлог одлуке о избору два члана Савета АЕРС на пет година. Ове године је истекао мандат од шест година Дејани Стефановић Костић и проф. др Аци Марковићу, и </w:t>
      </w:r>
      <w:r w:rsidR="004C2B0F">
        <w:rPr>
          <w:rFonts w:ascii="Times New Roman" w:eastAsia="Times New Roman" w:hAnsi="Times New Roman" w:cs="Times New Roman"/>
          <w:sz w:val="24"/>
          <w:szCs w:val="24"/>
          <w:lang w:val="sr-Cyrl-RS"/>
        </w:rPr>
        <w:t xml:space="preserve">потрено је да Одбор одреди </w:t>
      </w:r>
      <w:r w:rsidRPr="002D63E1">
        <w:rPr>
          <w:rFonts w:ascii="Times New Roman" w:eastAsia="Times New Roman" w:hAnsi="Times New Roman" w:cs="Times New Roman"/>
          <w:sz w:val="24"/>
          <w:szCs w:val="24"/>
          <w:lang w:val="sr-Cyrl-RS"/>
        </w:rPr>
        <w:t xml:space="preserve">два члана Одбора који ће представљати Народну скупштину у петочланој Комисији за избор нових чланова Савета АЕРС који се бирају на шест година. </w:t>
      </w:r>
    </w:p>
    <w:p w:rsidR="000C07AB" w:rsidRPr="002D63E1" w:rsidRDefault="00C677A1" w:rsidP="002D63E1">
      <w:pPr>
        <w:tabs>
          <w:tab w:val="left" w:pos="1418"/>
        </w:tabs>
        <w:spacing w:after="0" w:line="240" w:lineRule="auto"/>
        <w:jc w:val="both"/>
        <w:rPr>
          <w:rFonts w:ascii="Times New Roman" w:hAnsi="Times New Roman" w:cs="Times New Roman"/>
          <w:sz w:val="24"/>
          <w:szCs w:val="24"/>
          <w:lang w:val="sr-Cyrl-RS"/>
        </w:rPr>
      </w:pPr>
      <w:r w:rsidRPr="002D63E1">
        <w:rPr>
          <w:rFonts w:ascii="Times New Roman" w:eastAsia="Times New Roman" w:hAnsi="Times New Roman" w:cs="Times New Roman"/>
          <w:sz w:val="24"/>
          <w:szCs w:val="24"/>
          <w:lang w:val="sr-Cyrl-RS"/>
        </w:rPr>
        <w:tab/>
      </w:r>
      <w:r w:rsidR="00BE32A1" w:rsidRPr="002D63E1">
        <w:rPr>
          <w:rFonts w:ascii="Times New Roman" w:eastAsia="Times New Roman" w:hAnsi="Times New Roman" w:cs="Times New Roman"/>
          <w:bCs/>
          <w:spacing w:val="-4"/>
          <w:sz w:val="24"/>
          <w:szCs w:val="24"/>
          <w:lang w:val="sr-Cyrl-RS"/>
        </w:rPr>
        <w:tab/>
      </w:r>
      <w:r w:rsidR="00BE32A1" w:rsidRPr="002D63E1">
        <w:rPr>
          <w:rFonts w:ascii="Times New Roman" w:eastAsia="Times New Roman" w:hAnsi="Times New Roman" w:cs="Times New Roman"/>
          <w:sz w:val="24"/>
          <w:szCs w:val="24"/>
          <w:lang w:val="ru-RU"/>
        </w:rPr>
        <w:t>Одбор ј</w:t>
      </w:r>
      <w:r w:rsidR="00D45D7A" w:rsidRPr="002D63E1">
        <w:rPr>
          <w:rFonts w:ascii="Times New Roman" w:eastAsia="Times New Roman" w:hAnsi="Times New Roman" w:cs="Times New Roman"/>
          <w:sz w:val="24"/>
          <w:szCs w:val="24"/>
          <w:lang w:val="ru-RU"/>
        </w:rPr>
        <w:t xml:space="preserve">е </w:t>
      </w:r>
      <w:r w:rsidR="00BE32A1" w:rsidRPr="002D63E1">
        <w:rPr>
          <w:rFonts w:ascii="Times New Roman" w:eastAsia="Times New Roman" w:hAnsi="Times New Roman" w:cs="Times New Roman"/>
          <w:sz w:val="24"/>
          <w:szCs w:val="24"/>
          <w:lang w:val="ru-RU"/>
        </w:rPr>
        <w:t>већином гласова (</w:t>
      </w:r>
      <w:r w:rsidR="00D45D7A" w:rsidRPr="002D63E1">
        <w:rPr>
          <w:rFonts w:ascii="Times New Roman" w:eastAsia="Times New Roman" w:hAnsi="Times New Roman" w:cs="Times New Roman"/>
          <w:sz w:val="24"/>
          <w:szCs w:val="24"/>
          <w:lang w:val="sr-Cyrl-CS"/>
        </w:rPr>
        <w:t xml:space="preserve">"за" 11, </w:t>
      </w:r>
      <w:r w:rsidR="004C2B0F">
        <w:rPr>
          <w:rFonts w:ascii="Times New Roman" w:eastAsia="Times New Roman" w:hAnsi="Times New Roman" w:cs="Times New Roman"/>
          <w:sz w:val="24"/>
          <w:szCs w:val="24"/>
          <w:lang w:val="sr-Cyrl-CS"/>
        </w:rPr>
        <w:t>"уздржан" један</w:t>
      </w:r>
      <w:r w:rsidR="00BE32A1" w:rsidRPr="002D63E1">
        <w:rPr>
          <w:rFonts w:ascii="Times New Roman" w:eastAsia="Times New Roman" w:hAnsi="Times New Roman" w:cs="Times New Roman"/>
          <w:sz w:val="24"/>
          <w:szCs w:val="24"/>
          <w:lang w:val="sr-Cyrl-CS"/>
        </w:rPr>
        <w:t>)</w:t>
      </w:r>
      <w:r w:rsidR="000C07AB" w:rsidRPr="002D63E1">
        <w:rPr>
          <w:rFonts w:ascii="Times New Roman" w:eastAsia="Times New Roman" w:hAnsi="Times New Roman" w:cs="Times New Roman"/>
          <w:bCs/>
          <w:spacing w:val="-4"/>
          <w:sz w:val="24"/>
          <w:szCs w:val="24"/>
          <w:lang w:val="sr-Cyrl-RS"/>
        </w:rPr>
        <w:t xml:space="preserve"> прихватио предлог </w:t>
      </w:r>
      <w:r w:rsidR="004C2B0F">
        <w:rPr>
          <w:rFonts w:ascii="Times New Roman" w:eastAsia="Times New Roman" w:hAnsi="Times New Roman" w:cs="Times New Roman"/>
          <w:bCs/>
          <w:spacing w:val="-4"/>
          <w:sz w:val="24"/>
          <w:szCs w:val="24"/>
          <w:lang w:val="sr-Cyrl-RS"/>
        </w:rPr>
        <w:t>председавајуће</w:t>
      </w:r>
      <w:r w:rsidR="00A05527">
        <w:rPr>
          <w:rFonts w:ascii="Times New Roman" w:eastAsia="Times New Roman" w:hAnsi="Times New Roman" w:cs="Times New Roman"/>
          <w:bCs/>
          <w:spacing w:val="-4"/>
          <w:sz w:val="24"/>
          <w:szCs w:val="24"/>
          <w:lang w:val="sr-Cyrl-RS"/>
        </w:rPr>
        <w:t xml:space="preserve"> </w:t>
      </w:r>
      <w:r w:rsidR="00DE05FF" w:rsidRPr="002D63E1">
        <w:rPr>
          <w:rFonts w:ascii="Times New Roman" w:eastAsia="Times New Roman" w:hAnsi="Times New Roman" w:cs="Times New Roman"/>
          <w:bCs/>
          <w:spacing w:val="-4"/>
          <w:sz w:val="24"/>
          <w:szCs w:val="24"/>
          <w:lang w:val="sr-Cyrl-RS"/>
        </w:rPr>
        <w:t xml:space="preserve">да </w:t>
      </w:r>
      <w:r w:rsidR="00A05527">
        <w:rPr>
          <w:rFonts w:ascii="Times New Roman" w:hAnsi="Times New Roman" w:cs="Times New Roman"/>
          <w:sz w:val="24"/>
          <w:szCs w:val="24"/>
          <w:lang w:val="sr-Cyrl-RS"/>
        </w:rPr>
        <w:t>представници</w:t>
      </w:r>
      <w:r w:rsidR="000C07AB" w:rsidRPr="002D63E1">
        <w:rPr>
          <w:rFonts w:ascii="Times New Roman" w:hAnsi="Times New Roman" w:cs="Times New Roman"/>
          <w:sz w:val="24"/>
          <w:szCs w:val="24"/>
          <w:lang w:val="sr-Cyrl-RS"/>
        </w:rPr>
        <w:t xml:space="preserve"> Одбора у Комисији за спровођење поступка за избор кандидата за чланове Савета Агенције за енергетику Републике Србије буду Снежана Пауновић и Никола Радосављевић.</w:t>
      </w:r>
    </w:p>
    <w:p w:rsidR="00BE32A1" w:rsidRPr="002D63E1" w:rsidRDefault="00BE32A1" w:rsidP="002D63E1">
      <w:pPr>
        <w:spacing w:after="0" w:line="240" w:lineRule="auto"/>
        <w:jc w:val="both"/>
        <w:rPr>
          <w:rFonts w:ascii="Times New Roman" w:eastAsia="Times New Roman" w:hAnsi="Times New Roman" w:cs="Times New Roman"/>
          <w:bCs/>
          <w:spacing w:val="-4"/>
          <w:sz w:val="24"/>
          <w:szCs w:val="24"/>
          <w:lang w:val="sr-Cyrl-RS"/>
        </w:rPr>
      </w:pPr>
    </w:p>
    <w:p w:rsidR="00DC23AF" w:rsidRPr="002D63E1" w:rsidRDefault="00DC23AF" w:rsidP="002D63E1">
      <w:pPr>
        <w:spacing w:after="0" w:line="240" w:lineRule="auto"/>
        <w:jc w:val="both"/>
        <w:rPr>
          <w:rFonts w:ascii="Times New Roman" w:eastAsia="Times New Roman" w:hAnsi="Times New Roman" w:cs="Times New Roman"/>
          <w:bCs/>
          <w:spacing w:val="-4"/>
          <w:sz w:val="24"/>
          <w:szCs w:val="24"/>
          <w:lang w:val="sr-Cyrl-RS"/>
        </w:rPr>
      </w:pPr>
      <w:r w:rsidRPr="002D63E1">
        <w:rPr>
          <w:rFonts w:ascii="Times New Roman" w:eastAsia="Times New Roman" w:hAnsi="Times New Roman" w:cs="Times New Roman"/>
          <w:b/>
          <w:sz w:val="24"/>
          <w:szCs w:val="24"/>
          <w:u w:val="single"/>
          <w:lang w:val="sr-Cyrl-CS"/>
        </w:rPr>
        <w:t>Трећа тачка дневног реда:</w:t>
      </w:r>
      <w:r w:rsidRPr="002D63E1">
        <w:rPr>
          <w:rFonts w:ascii="Times New Roman" w:eastAsia="Times New Roman" w:hAnsi="Times New Roman" w:cs="Times New Roman"/>
          <w:sz w:val="24"/>
          <w:szCs w:val="24"/>
          <w:lang w:val="sr-Cyrl-RS"/>
        </w:rPr>
        <w:t xml:space="preserve"> </w:t>
      </w:r>
      <w:r w:rsidRPr="002D63E1">
        <w:rPr>
          <w:rFonts w:ascii="Times New Roman" w:hAnsi="Times New Roman" w:cs="Times New Roman"/>
          <w:sz w:val="24"/>
          <w:szCs w:val="24"/>
          <w:lang w:val="sr-Cyrl-RS"/>
        </w:rPr>
        <w:t>Разматрање</w:t>
      </w:r>
      <w:r w:rsidR="00BA5274" w:rsidRPr="002D63E1">
        <w:rPr>
          <w:rFonts w:ascii="Times New Roman" w:hAnsi="Times New Roman" w:cs="Times New Roman"/>
          <w:sz w:val="24"/>
          <w:szCs w:val="24"/>
          <w:lang w:val="sr-Cyrl-RS"/>
        </w:rPr>
        <w:t xml:space="preserve"> захтева за давање сагласности на Правилник о унутрашњој организацији и систематизацији радних места у Републичкој комисији за енергетске мреже</w:t>
      </w:r>
    </w:p>
    <w:p w:rsidR="00BE32A1" w:rsidRPr="002D63E1" w:rsidRDefault="00BE32A1" w:rsidP="002D63E1">
      <w:pPr>
        <w:spacing w:after="0" w:line="240" w:lineRule="auto"/>
        <w:jc w:val="center"/>
        <w:rPr>
          <w:rFonts w:ascii="Times New Roman" w:eastAsia="Times New Roman" w:hAnsi="Times New Roman" w:cs="Times New Roman"/>
          <w:sz w:val="24"/>
          <w:szCs w:val="24"/>
          <w:lang w:val="sr-Cyrl-CS"/>
        </w:rPr>
      </w:pPr>
    </w:p>
    <w:p w:rsidR="00F87BCB" w:rsidRPr="002D63E1" w:rsidRDefault="00F87BCB" w:rsidP="002D63E1">
      <w:pPr>
        <w:tabs>
          <w:tab w:val="left" w:pos="1418"/>
        </w:tabs>
        <w:spacing w:after="0" w:line="240" w:lineRule="auto"/>
        <w:ind w:firstLine="720"/>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00585C88">
        <w:rPr>
          <w:rFonts w:ascii="Times New Roman" w:hAnsi="Times New Roman" w:cs="Times New Roman"/>
          <w:sz w:val="24"/>
          <w:szCs w:val="24"/>
          <w:lang w:val="sr-Cyrl-RS"/>
        </w:rPr>
        <w:t>Председавајућа</w:t>
      </w:r>
      <w:r w:rsidR="003934AE" w:rsidRPr="002D63E1">
        <w:rPr>
          <w:rFonts w:ascii="Times New Roman" w:hAnsi="Times New Roman" w:cs="Times New Roman"/>
          <w:sz w:val="24"/>
          <w:szCs w:val="24"/>
          <w:lang w:val="sr-Cyrl-RS"/>
        </w:rPr>
        <w:t xml:space="preserve"> је информисала да је </w:t>
      </w:r>
      <w:r w:rsidR="00FB4611" w:rsidRPr="002D63E1">
        <w:rPr>
          <w:rFonts w:ascii="Times New Roman" w:hAnsi="Times New Roman" w:cs="Times New Roman"/>
          <w:sz w:val="24"/>
          <w:szCs w:val="24"/>
          <w:lang w:val="sr-Cyrl-RS"/>
        </w:rPr>
        <w:t>Републич</w:t>
      </w:r>
      <w:r w:rsidR="000472E7" w:rsidRPr="002D63E1">
        <w:rPr>
          <w:rFonts w:ascii="Times New Roman" w:hAnsi="Times New Roman" w:cs="Times New Roman"/>
          <w:sz w:val="24"/>
          <w:szCs w:val="24"/>
          <w:lang w:val="sr-Cyrl-RS"/>
        </w:rPr>
        <w:t>ка комисија за енергетске мреже</w:t>
      </w:r>
      <w:r w:rsidRPr="002D63E1">
        <w:rPr>
          <w:rFonts w:ascii="Times New Roman" w:hAnsi="Times New Roman" w:cs="Times New Roman"/>
          <w:sz w:val="24"/>
          <w:szCs w:val="24"/>
          <w:lang w:val="sr-Cyrl-RS"/>
        </w:rPr>
        <w:t xml:space="preserve"> (РКЕМ),</w:t>
      </w:r>
      <w:r w:rsidR="00FB4611" w:rsidRPr="002D63E1">
        <w:rPr>
          <w:rFonts w:ascii="Times New Roman" w:hAnsi="Times New Roman" w:cs="Times New Roman"/>
          <w:sz w:val="24"/>
          <w:szCs w:val="24"/>
          <w:lang w:val="sr-Cyrl-RS"/>
        </w:rPr>
        <w:t xml:space="preserve"> </w:t>
      </w:r>
      <w:r w:rsidRPr="002D63E1">
        <w:rPr>
          <w:rFonts w:ascii="Times New Roman" w:eastAsia="Times New Roman" w:hAnsi="Times New Roman" w:cs="Times New Roman"/>
          <w:sz w:val="24"/>
          <w:szCs w:val="24"/>
          <w:lang w:val="sr-Cyrl-CS"/>
        </w:rPr>
        <w:t>на основу ч</w:t>
      </w:r>
      <w:r w:rsidRPr="002D63E1">
        <w:rPr>
          <w:rFonts w:ascii="Times New Roman" w:hAnsi="Times New Roman" w:cs="Times New Roman"/>
          <w:sz w:val="24"/>
          <w:szCs w:val="24"/>
          <w:lang w:val="sr-Cyrl-RS"/>
        </w:rPr>
        <w:t xml:space="preserve">лана </w:t>
      </w:r>
      <w:r w:rsidRPr="002D63E1">
        <w:rPr>
          <w:rFonts w:ascii="Times New Roman" w:hAnsi="Times New Roman" w:cs="Times New Roman"/>
          <w:sz w:val="24"/>
          <w:szCs w:val="24"/>
          <w:lang w:val="sr-Latn-RS"/>
        </w:rPr>
        <w:t>64</w:t>
      </w:r>
      <w:r w:rsidRPr="002D63E1">
        <w:rPr>
          <w:rFonts w:ascii="Times New Roman" w:hAnsi="Times New Roman" w:cs="Times New Roman"/>
          <w:sz w:val="24"/>
          <w:szCs w:val="24"/>
          <w:lang w:val="sr-Cyrl-RS"/>
        </w:rPr>
        <w:t xml:space="preserve">e став </w:t>
      </w:r>
      <w:r w:rsidRPr="002D63E1">
        <w:rPr>
          <w:rFonts w:ascii="Times New Roman" w:hAnsi="Times New Roman" w:cs="Times New Roman"/>
          <w:sz w:val="24"/>
          <w:szCs w:val="24"/>
          <w:lang w:val="sr-Latn-RS"/>
        </w:rPr>
        <w:t>7</w:t>
      </w:r>
      <w:r w:rsidRPr="002D63E1">
        <w:rPr>
          <w:rFonts w:ascii="Times New Roman" w:hAnsi="Times New Roman" w:cs="Times New Roman"/>
          <w:sz w:val="24"/>
          <w:szCs w:val="24"/>
          <w:lang w:val="sr-Cyrl-RS"/>
        </w:rPr>
        <w:t xml:space="preserve">. Закона о енергетици, </w:t>
      </w:r>
      <w:r w:rsidR="00FB4611" w:rsidRPr="002D63E1">
        <w:rPr>
          <w:rFonts w:ascii="Times New Roman" w:hAnsi="Times New Roman" w:cs="Times New Roman"/>
          <w:sz w:val="24"/>
          <w:szCs w:val="24"/>
          <w:lang w:val="sr-Cyrl-RS"/>
        </w:rPr>
        <w:t xml:space="preserve">19. марта 2024. године </w:t>
      </w:r>
      <w:r w:rsidR="00585C88">
        <w:rPr>
          <w:rFonts w:ascii="Times New Roman" w:hAnsi="Times New Roman" w:cs="Times New Roman"/>
          <w:sz w:val="24"/>
          <w:szCs w:val="24"/>
          <w:lang w:val="sr-Cyrl-RS"/>
        </w:rPr>
        <w:t>доставила</w:t>
      </w:r>
      <w:r w:rsidR="00FB4611" w:rsidRPr="002D63E1">
        <w:rPr>
          <w:rFonts w:ascii="Times New Roman" w:hAnsi="Times New Roman" w:cs="Times New Roman"/>
          <w:sz w:val="24"/>
          <w:szCs w:val="24"/>
          <w:lang w:val="sr-Cyrl-RS"/>
        </w:rPr>
        <w:t xml:space="preserve"> Одбору за привреду, регионални развој, трговину, туризам и енергетику, као надлежном радном телу Народне скупштине, Правилник о унутрашњем уређењу и систематизацији радних места у стручним службама Републичкe комисије за енергетске мреже, ради разматрања и давања претходне сагласности.</w:t>
      </w:r>
      <w:r w:rsidRPr="002D63E1">
        <w:rPr>
          <w:rFonts w:ascii="Times New Roman" w:hAnsi="Times New Roman" w:cs="Times New Roman"/>
          <w:sz w:val="24"/>
          <w:szCs w:val="24"/>
          <w:lang w:val="sr-Cyrl-RS"/>
        </w:rPr>
        <w:t xml:space="preserve"> </w:t>
      </w:r>
    </w:p>
    <w:p w:rsidR="00595CC4" w:rsidRPr="002D63E1" w:rsidRDefault="00F87BCB" w:rsidP="002D63E1">
      <w:pPr>
        <w:tabs>
          <w:tab w:val="left" w:pos="1418"/>
        </w:tabs>
        <w:spacing w:line="240" w:lineRule="auto"/>
        <w:ind w:firstLine="720"/>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t xml:space="preserve">Проф. др Борис Думнић, председник Републичке комисије за енергетске мреже, </w:t>
      </w:r>
      <w:r w:rsidR="002E19CF" w:rsidRPr="002D63E1">
        <w:rPr>
          <w:rFonts w:ascii="Times New Roman" w:hAnsi="Times New Roman" w:cs="Times New Roman"/>
          <w:sz w:val="24"/>
          <w:szCs w:val="24"/>
          <w:lang w:val="sr-Cyrl-RS"/>
        </w:rPr>
        <w:t>истакао</w:t>
      </w:r>
      <w:r w:rsidRPr="002D63E1">
        <w:rPr>
          <w:rFonts w:ascii="Times New Roman" w:hAnsi="Times New Roman" w:cs="Times New Roman"/>
          <w:sz w:val="24"/>
          <w:szCs w:val="24"/>
          <w:lang w:val="sr-Cyrl-RS"/>
        </w:rPr>
        <w:t xml:space="preserve"> је</w:t>
      </w:r>
      <w:r w:rsidR="002E19CF" w:rsidRPr="002D63E1">
        <w:rPr>
          <w:rFonts w:ascii="Times New Roman" w:hAnsi="Times New Roman" w:cs="Times New Roman"/>
          <w:sz w:val="24"/>
          <w:szCs w:val="24"/>
          <w:lang w:val="sr-Cyrl-RS"/>
        </w:rPr>
        <w:t xml:space="preserve"> да је</w:t>
      </w:r>
      <w:r w:rsidR="00894793" w:rsidRPr="002D63E1">
        <w:rPr>
          <w:rFonts w:ascii="Times New Roman" w:hAnsi="Times New Roman" w:cs="Times New Roman"/>
          <w:sz w:val="24"/>
          <w:szCs w:val="24"/>
          <w:lang w:val="sr-Cyrl-RS"/>
        </w:rPr>
        <w:t xml:space="preserve"> Правилник о унутрашњем уређењу и систематизацији радних места у стручним службама Републичкe комисије за енергетске мреже</w:t>
      </w:r>
      <w:r w:rsidR="00B96F19" w:rsidRPr="002D63E1">
        <w:rPr>
          <w:rFonts w:ascii="Times New Roman" w:hAnsi="Times New Roman" w:cs="Times New Roman"/>
          <w:sz w:val="24"/>
          <w:szCs w:val="24"/>
          <w:lang w:val="sr-Cyrl-RS"/>
        </w:rPr>
        <w:t xml:space="preserve"> </w:t>
      </w:r>
      <w:r w:rsidRPr="002D63E1">
        <w:rPr>
          <w:rFonts w:ascii="Times New Roman" w:hAnsi="Times New Roman" w:cs="Times New Roman"/>
          <w:sz w:val="24"/>
          <w:szCs w:val="24"/>
          <w:lang w:val="sr-Cyrl-RS"/>
        </w:rPr>
        <w:t>припремљен у складу са Законом о енергети</w:t>
      </w:r>
      <w:r w:rsidR="00B96F19" w:rsidRPr="002D63E1">
        <w:rPr>
          <w:rFonts w:ascii="Times New Roman" w:hAnsi="Times New Roman" w:cs="Times New Roman"/>
          <w:sz w:val="24"/>
          <w:szCs w:val="24"/>
          <w:lang w:val="sr-Cyrl-RS"/>
        </w:rPr>
        <w:t>ци</w:t>
      </w:r>
      <w:r w:rsidR="0080361F" w:rsidRPr="002D63E1">
        <w:rPr>
          <w:rFonts w:ascii="Times New Roman" w:hAnsi="Times New Roman" w:cs="Times New Roman"/>
          <w:sz w:val="24"/>
          <w:szCs w:val="24"/>
          <w:lang w:val="sr-Cyrl-RS"/>
        </w:rPr>
        <w:t>, Законом о државној управи</w:t>
      </w:r>
      <w:r w:rsidRPr="002D63E1">
        <w:rPr>
          <w:rFonts w:ascii="Times New Roman" w:hAnsi="Times New Roman" w:cs="Times New Roman"/>
          <w:sz w:val="24"/>
          <w:szCs w:val="24"/>
          <w:lang w:val="sr-Cyrl-RS"/>
        </w:rPr>
        <w:t xml:space="preserve"> и локалној самоуправи</w:t>
      </w:r>
      <w:r w:rsidR="0080361F" w:rsidRPr="002D63E1">
        <w:rPr>
          <w:rFonts w:ascii="Times New Roman" w:hAnsi="Times New Roman" w:cs="Times New Roman"/>
          <w:sz w:val="24"/>
          <w:szCs w:val="24"/>
          <w:lang w:val="sr-Cyrl-RS"/>
        </w:rPr>
        <w:t xml:space="preserve"> и Законом о државним службеницима. </w:t>
      </w:r>
      <w:r w:rsidRPr="002D63E1">
        <w:rPr>
          <w:rFonts w:ascii="Times New Roman" w:hAnsi="Times New Roman" w:cs="Times New Roman"/>
          <w:sz w:val="24"/>
          <w:szCs w:val="24"/>
          <w:lang w:val="sr-Cyrl-RS"/>
        </w:rPr>
        <w:t>РКЕМ</w:t>
      </w:r>
      <w:r w:rsidR="0080361F" w:rsidRPr="002D63E1">
        <w:rPr>
          <w:rFonts w:ascii="Times New Roman" w:hAnsi="Times New Roman" w:cs="Times New Roman"/>
          <w:sz w:val="24"/>
          <w:szCs w:val="24"/>
          <w:lang w:val="sr-Cyrl-RS"/>
        </w:rPr>
        <w:t xml:space="preserve"> је самосталан и независтан орган за контролу о</w:t>
      </w:r>
      <w:r w:rsidRPr="002D63E1">
        <w:rPr>
          <w:rFonts w:ascii="Times New Roman" w:hAnsi="Times New Roman" w:cs="Times New Roman"/>
          <w:sz w:val="24"/>
          <w:szCs w:val="24"/>
          <w:lang w:val="sr-Cyrl-RS"/>
        </w:rPr>
        <w:t>ператора преносног система елек</w:t>
      </w:r>
      <w:r w:rsidR="0080361F" w:rsidRPr="002D63E1">
        <w:rPr>
          <w:rFonts w:ascii="Times New Roman" w:hAnsi="Times New Roman" w:cs="Times New Roman"/>
          <w:sz w:val="24"/>
          <w:szCs w:val="24"/>
          <w:lang w:val="sr-Cyrl-RS"/>
        </w:rPr>
        <w:t>тричне енергије и природ</w:t>
      </w:r>
      <w:r w:rsidR="00E602B9" w:rsidRPr="002D63E1">
        <w:rPr>
          <w:rFonts w:ascii="Times New Roman" w:hAnsi="Times New Roman" w:cs="Times New Roman"/>
          <w:sz w:val="24"/>
          <w:szCs w:val="24"/>
          <w:lang w:val="sr-Cyrl-RS"/>
        </w:rPr>
        <w:t>ног гаса. Предузеће Електромрежа</w:t>
      </w:r>
      <w:r w:rsidR="00FA049C" w:rsidRPr="002D63E1">
        <w:rPr>
          <w:rFonts w:ascii="Times New Roman" w:hAnsi="Times New Roman" w:cs="Times New Roman"/>
          <w:sz w:val="24"/>
          <w:szCs w:val="24"/>
          <w:lang w:val="sr-Cyrl-RS"/>
        </w:rPr>
        <w:t xml:space="preserve"> Србије АД </w:t>
      </w:r>
      <w:r w:rsidR="0080361F" w:rsidRPr="002D63E1">
        <w:rPr>
          <w:rFonts w:ascii="Times New Roman" w:hAnsi="Times New Roman" w:cs="Times New Roman"/>
          <w:sz w:val="24"/>
          <w:szCs w:val="24"/>
          <w:lang w:val="sr-Cyrl-RS"/>
        </w:rPr>
        <w:t xml:space="preserve">и </w:t>
      </w:r>
      <w:r w:rsidR="00873E32" w:rsidRPr="002D63E1">
        <w:rPr>
          <w:rFonts w:ascii="Times New Roman" w:hAnsi="Times New Roman" w:cs="Times New Roman"/>
          <w:sz w:val="24"/>
          <w:szCs w:val="24"/>
          <w:lang w:val="sr-Cyrl-RS"/>
        </w:rPr>
        <w:t xml:space="preserve">Транспортгас </w:t>
      </w:r>
      <w:r w:rsidR="0080361F" w:rsidRPr="002D63E1">
        <w:rPr>
          <w:rFonts w:ascii="Times New Roman" w:hAnsi="Times New Roman" w:cs="Times New Roman"/>
          <w:sz w:val="24"/>
          <w:szCs w:val="24"/>
          <w:lang w:val="sr-Cyrl-RS"/>
        </w:rPr>
        <w:t xml:space="preserve">Србија </w:t>
      </w:r>
      <w:r w:rsidR="00873E32" w:rsidRPr="002D63E1">
        <w:rPr>
          <w:rFonts w:ascii="Times New Roman" w:hAnsi="Times New Roman" w:cs="Times New Roman"/>
          <w:sz w:val="24"/>
          <w:szCs w:val="24"/>
          <w:lang w:val="sr-Cyrl-RS"/>
        </w:rPr>
        <w:t>д.о.о.</w:t>
      </w:r>
      <w:r w:rsidR="004B57D7" w:rsidRPr="002D63E1">
        <w:rPr>
          <w:rFonts w:ascii="Times New Roman" w:hAnsi="Times New Roman" w:cs="Times New Roman"/>
          <w:sz w:val="24"/>
          <w:szCs w:val="24"/>
          <w:lang w:val="sr-Cyrl-RS"/>
        </w:rPr>
        <w:t xml:space="preserve"> </w:t>
      </w:r>
      <w:r w:rsidR="0080361F" w:rsidRPr="002D63E1">
        <w:rPr>
          <w:rFonts w:ascii="Times New Roman" w:hAnsi="Times New Roman" w:cs="Times New Roman"/>
          <w:sz w:val="24"/>
          <w:szCs w:val="24"/>
          <w:lang w:val="sr-Cyrl-RS"/>
        </w:rPr>
        <w:t xml:space="preserve">су предузећа која контролише </w:t>
      </w:r>
      <w:r w:rsidR="00DB4ACC" w:rsidRPr="002D63E1">
        <w:rPr>
          <w:rFonts w:ascii="Times New Roman" w:hAnsi="Times New Roman" w:cs="Times New Roman"/>
          <w:sz w:val="24"/>
          <w:szCs w:val="24"/>
          <w:lang w:val="sr-Cyrl-RS"/>
        </w:rPr>
        <w:t>РКЕМ</w:t>
      </w:r>
      <w:r w:rsidR="0080361F" w:rsidRPr="002D63E1">
        <w:rPr>
          <w:rFonts w:ascii="Times New Roman" w:hAnsi="Times New Roman" w:cs="Times New Roman"/>
          <w:sz w:val="24"/>
          <w:szCs w:val="24"/>
          <w:lang w:val="sr-Cyrl-RS"/>
        </w:rPr>
        <w:t xml:space="preserve">. Правилником се уређује унутрашња организација и врши се систематизација радних места </w:t>
      </w:r>
      <w:r w:rsidR="0080361F" w:rsidRPr="002D63E1">
        <w:rPr>
          <w:rFonts w:ascii="Times New Roman" w:hAnsi="Times New Roman" w:cs="Times New Roman"/>
          <w:sz w:val="24"/>
          <w:szCs w:val="24"/>
          <w:lang w:val="sr-Cyrl-RS"/>
        </w:rPr>
        <w:lastRenderedPageBreak/>
        <w:t xml:space="preserve">у Републичкој комисији. </w:t>
      </w:r>
      <w:r w:rsidR="00DB4ACC" w:rsidRPr="002D63E1">
        <w:rPr>
          <w:rFonts w:ascii="Times New Roman" w:hAnsi="Times New Roman" w:cs="Times New Roman"/>
          <w:sz w:val="24"/>
          <w:szCs w:val="24"/>
          <w:lang w:val="sr-Cyrl-RS"/>
        </w:rPr>
        <w:t>РКЕМ има</w:t>
      </w:r>
      <w:r w:rsidR="0080361F" w:rsidRPr="002D63E1">
        <w:rPr>
          <w:rFonts w:ascii="Times New Roman" w:hAnsi="Times New Roman" w:cs="Times New Roman"/>
          <w:sz w:val="24"/>
          <w:szCs w:val="24"/>
          <w:lang w:val="sr-Cyrl-RS"/>
        </w:rPr>
        <w:t xml:space="preserve"> осам секретара, пословног секретара</w:t>
      </w:r>
      <w:r w:rsidR="00DB4ACC" w:rsidRPr="002D63E1">
        <w:rPr>
          <w:rFonts w:ascii="Times New Roman" w:hAnsi="Times New Roman" w:cs="Times New Roman"/>
          <w:sz w:val="24"/>
          <w:szCs w:val="24"/>
          <w:lang w:val="sr-Cyrl-RS"/>
        </w:rPr>
        <w:t>,</w:t>
      </w:r>
      <w:r w:rsidR="0080361F" w:rsidRPr="002D63E1">
        <w:rPr>
          <w:rFonts w:ascii="Times New Roman" w:hAnsi="Times New Roman" w:cs="Times New Roman"/>
          <w:sz w:val="24"/>
          <w:szCs w:val="24"/>
          <w:lang w:val="sr-Cyrl-RS"/>
        </w:rPr>
        <w:t xml:space="preserve"> сарад</w:t>
      </w:r>
      <w:r w:rsidR="00B37C3D" w:rsidRPr="002D63E1">
        <w:rPr>
          <w:rFonts w:ascii="Times New Roman" w:hAnsi="Times New Roman" w:cs="Times New Roman"/>
          <w:sz w:val="24"/>
          <w:szCs w:val="24"/>
          <w:lang w:val="sr-Cyrl-RS"/>
        </w:rPr>
        <w:t>ника за односе са јавношћу и</w:t>
      </w:r>
      <w:r w:rsidR="0080361F" w:rsidRPr="002D63E1">
        <w:rPr>
          <w:rFonts w:ascii="Times New Roman" w:hAnsi="Times New Roman" w:cs="Times New Roman"/>
          <w:sz w:val="24"/>
          <w:szCs w:val="24"/>
          <w:lang w:val="sr-Cyrl-RS"/>
        </w:rPr>
        <w:t xml:space="preserve"> три служб</w:t>
      </w:r>
      <w:r w:rsidR="00B37C3D" w:rsidRPr="002D63E1">
        <w:rPr>
          <w:rFonts w:ascii="Times New Roman" w:hAnsi="Times New Roman" w:cs="Times New Roman"/>
          <w:sz w:val="24"/>
          <w:szCs w:val="24"/>
          <w:lang w:val="sr-Cyrl-RS"/>
        </w:rPr>
        <w:t xml:space="preserve">е, а </w:t>
      </w:r>
      <w:r w:rsidR="0080361F" w:rsidRPr="002D63E1">
        <w:rPr>
          <w:rFonts w:ascii="Times New Roman" w:hAnsi="Times New Roman" w:cs="Times New Roman"/>
          <w:sz w:val="24"/>
          <w:szCs w:val="24"/>
          <w:lang w:val="sr-Cyrl-RS"/>
        </w:rPr>
        <w:t>то су: општа правна служба, материјално</w:t>
      </w:r>
      <w:r w:rsidR="00DB4ACC" w:rsidRPr="002D63E1">
        <w:rPr>
          <w:rFonts w:ascii="Times New Roman" w:hAnsi="Times New Roman" w:cs="Times New Roman"/>
          <w:sz w:val="24"/>
          <w:szCs w:val="24"/>
          <w:lang w:val="sr-Cyrl-RS"/>
        </w:rPr>
        <w:t>-</w:t>
      </w:r>
      <w:r w:rsidR="0080361F" w:rsidRPr="002D63E1">
        <w:rPr>
          <w:rFonts w:ascii="Times New Roman" w:hAnsi="Times New Roman" w:cs="Times New Roman"/>
          <w:sz w:val="24"/>
          <w:szCs w:val="24"/>
          <w:lang w:val="sr-Cyrl-RS"/>
        </w:rPr>
        <w:t xml:space="preserve">финансијска служба и </w:t>
      </w:r>
      <w:r w:rsidR="00B37C3D" w:rsidRPr="002D63E1">
        <w:rPr>
          <w:rFonts w:ascii="Times New Roman" w:hAnsi="Times New Roman" w:cs="Times New Roman"/>
          <w:sz w:val="24"/>
          <w:szCs w:val="24"/>
          <w:lang w:val="sr-Cyrl-RS"/>
        </w:rPr>
        <w:t>административно</w:t>
      </w:r>
      <w:r w:rsidR="00DB4ACC" w:rsidRPr="002D63E1">
        <w:rPr>
          <w:rFonts w:ascii="Times New Roman" w:hAnsi="Times New Roman" w:cs="Times New Roman"/>
          <w:sz w:val="24"/>
          <w:szCs w:val="24"/>
          <w:lang w:val="sr-Cyrl-RS"/>
        </w:rPr>
        <w:t>-</w:t>
      </w:r>
      <w:r w:rsidR="00B37C3D" w:rsidRPr="002D63E1">
        <w:rPr>
          <w:rFonts w:ascii="Times New Roman" w:hAnsi="Times New Roman" w:cs="Times New Roman"/>
          <w:sz w:val="24"/>
          <w:szCs w:val="24"/>
          <w:lang w:val="sr-Cyrl-RS"/>
        </w:rPr>
        <w:t>техничка служба. У</w:t>
      </w:r>
      <w:r w:rsidR="0080361F" w:rsidRPr="002D63E1">
        <w:rPr>
          <w:rFonts w:ascii="Times New Roman" w:hAnsi="Times New Roman" w:cs="Times New Roman"/>
          <w:sz w:val="24"/>
          <w:szCs w:val="24"/>
          <w:lang w:val="sr-Cyrl-RS"/>
        </w:rPr>
        <w:t>нутар</w:t>
      </w:r>
      <w:r w:rsidR="00B37C3D" w:rsidRPr="002D63E1">
        <w:rPr>
          <w:rFonts w:ascii="Times New Roman" w:hAnsi="Times New Roman" w:cs="Times New Roman"/>
          <w:sz w:val="24"/>
          <w:szCs w:val="24"/>
          <w:lang w:val="sr-Cyrl-RS"/>
        </w:rPr>
        <w:t xml:space="preserve"> сваке службе</w:t>
      </w:r>
      <w:r w:rsidR="0080361F" w:rsidRPr="002D63E1">
        <w:rPr>
          <w:rFonts w:ascii="Times New Roman" w:hAnsi="Times New Roman" w:cs="Times New Roman"/>
          <w:sz w:val="24"/>
          <w:szCs w:val="24"/>
          <w:lang w:val="sr-Cyrl-RS"/>
        </w:rPr>
        <w:t xml:space="preserve"> су предвиђене позиције шефова поједних служби и након тога одговарајуће позиције од млађег саветника до самосталног саветника. </w:t>
      </w:r>
      <w:r w:rsidR="00DB4ACC" w:rsidRPr="002D63E1">
        <w:rPr>
          <w:rFonts w:ascii="Times New Roman" w:hAnsi="Times New Roman" w:cs="Times New Roman"/>
          <w:sz w:val="24"/>
          <w:szCs w:val="24"/>
          <w:lang w:val="sr-Cyrl-RS"/>
        </w:rPr>
        <w:t xml:space="preserve">Укупан </w:t>
      </w:r>
      <w:r w:rsidR="0080361F" w:rsidRPr="002D63E1">
        <w:rPr>
          <w:rFonts w:ascii="Times New Roman" w:hAnsi="Times New Roman" w:cs="Times New Roman"/>
          <w:sz w:val="24"/>
          <w:szCs w:val="24"/>
          <w:lang w:val="sr-Cyrl-RS"/>
        </w:rPr>
        <w:t>број места који се предвиђа кроз овакав начи</w:t>
      </w:r>
      <w:r w:rsidR="00D66DF9" w:rsidRPr="002D63E1">
        <w:rPr>
          <w:rFonts w:ascii="Times New Roman" w:hAnsi="Times New Roman" w:cs="Times New Roman"/>
          <w:sz w:val="24"/>
          <w:szCs w:val="24"/>
          <w:lang w:val="sr-Cyrl-RS"/>
        </w:rPr>
        <w:t>н организације износи 23</w:t>
      </w:r>
      <w:r w:rsidR="00DB4ACC" w:rsidRPr="002D63E1">
        <w:rPr>
          <w:rFonts w:ascii="Times New Roman" w:hAnsi="Times New Roman" w:cs="Times New Roman"/>
          <w:sz w:val="24"/>
          <w:szCs w:val="24"/>
          <w:lang w:val="sr-Cyrl-RS"/>
        </w:rPr>
        <w:t>, поред четири</w:t>
      </w:r>
      <w:r w:rsidR="0080361F" w:rsidRPr="002D63E1">
        <w:rPr>
          <w:rFonts w:ascii="Times New Roman" w:hAnsi="Times New Roman" w:cs="Times New Roman"/>
          <w:sz w:val="24"/>
          <w:szCs w:val="24"/>
          <w:lang w:val="sr-Cyrl-RS"/>
        </w:rPr>
        <w:t xml:space="preserve"> члана Комисије, </w:t>
      </w:r>
      <w:r w:rsidR="00D66DF9" w:rsidRPr="002D63E1">
        <w:rPr>
          <w:rFonts w:ascii="Times New Roman" w:hAnsi="Times New Roman" w:cs="Times New Roman"/>
          <w:sz w:val="24"/>
          <w:szCs w:val="24"/>
          <w:lang w:val="sr-Cyrl-RS"/>
        </w:rPr>
        <w:t>председника Комисије и сек</w:t>
      </w:r>
      <w:r w:rsidR="00DB4ACC" w:rsidRPr="002D63E1">
        <w:rPr>
          <w:rFonts w:ascii="Times New Roman" w:hAnsi="Times New Roman" w:cs="Times New Roman"/>
          <w:sz w:val="24"/>
          <w:szCs w:val="24"/>
          <w:lang w:val="sr-Cyrl-RS"/>
        </w:rPr>
        <w:t xml:space="preserve">ретара Комисије. </w:t>
      </w:r>
    </w:p>
    <w:p w:rsidR="00595CC4" w:rsidRPr="002D63E1" w:rsidRDefault="00595CC4" w:rsidP="002D63E1">
      <w:pPr>
        <w:tabs>
          <w:tab w:val="left" w:pos="1418"/>
        </w:tabs>
        <w:spacing w:after="0" w:line="240" w:lineRule="auto"/>
        <w:jc w:val="both"/>
        <w:rPr>
          <w:rFonts w:ascii="Times New Roman" w:eastAsia="Calibri" w:hAnsi="Times New Roman" w:cs="Times New Roman"/>
          <w:sz w:val="24"/>
          <w:szCs w:val="24"/>
          <w:lang w:val="sr-Cyrl-RS"/>
        </w:rPr>
      </w:pPr>
      <w:r w:rsidRPr="002D63E1">
        <w:rPr>
          <w:rFonts w:ascii="Times New Roman" w:hAnsi="Times New Roman" w:cs="Times New Roman"/>
          <w:sz w:val="24"/>
          <w:szCs w:val="24"/>
          <w:lang w:val="sr-Cyrl-RS"/>
        </w:rPr>
        <w:t xml:space="preserve">        </w:t>
      </w:r>
      <w:r w:rsidRPr="002D63E1">
        <w:rPr>
          <w:rFonts w:ascii="Times New Roman" w:hAnsi="Times New Roman" w:cs="Times New Roman"/>
          <w:sz w:val="24"/>
          <w:szCs w:val="24"/>
          <w:lang w:val="sr-Cyrl-RS"/>
        </w:rPr>
        <w:tab/>
        <w:t xml:space="preserve">  </w:t>
      </w:r>
      <w:r w:rsidR="00BD5019" w:rsidRPr="002D63E1">
        <w:rPr>
          <w:rFonts w:ascii="Times New Roman" w:eastAsia="Calibri" w:hAnsi="Times New Roman" w:cs="Times New Roman"/>
          <w:sz w:val="24"/>
          <w:szCs w:val="24"/>
          <w:lang w:val="sr-Cyrl-RS"/>
        </w:rPr>
        <w:t>У дискусији</w:t>
      </w:r>
      <w:r w:rsidRPr="002D63E1">
        <w:rPr>
          <w:rFonts w:ascii="Times New Roman" w:eastAsia="Calibri" w:hAnsi="Times New Roman" w:cs="Times New Roman"/>
          <w:sz w:val="24"/>
          <w:szCs w:val="24"/>
          <w:lang w:val="sr-Cyrl-RS"/>
        </w:rPr>
        <w:t xml:space="preserve"> </w:t>
      </w:r>
      <w:r w:rsidR="00DB4ACC" w:rsidRPr="002D63E1">
        <w:rPr>
          <w:rFonts w:ascii="Times New Roman" w:eastAsia="Calibri" w:hAnsi="Times New Roman" w:cs="Times New Roman"/>
          <w:sz w:val="24"/>
          <w:szCs w:val="24"/>
          <w:lang w:val="sr-Cyrl-RS"/>
        </w:rPr>
        <w:t>је постављено</w:t>
      </w:r>
      <w:r w:rsidR="005A1F21" w:rsidRPr="002D63E1">
        <w:rPr>
          <w:rFonts w:ascii="Times New Roman" w:eastAsia="Calibri" w:hAnsi="Times New Roman" w:cs="Times New Roman"/>
          <w:sz w:val="24"/>
          <w:szCs w:val="24"/>
          <w:lang w:val="sr-Cyrl-RS"/>
        </w:rPr>
        <w:t xml:space="preserve"> </w:t>
      </w:r>
      <w:r w:rsidR="00BD5019" w:rsidRPr="002D63E1">
        <w:rPr>
          <w:rFonts w:ascii="Times New Roman" w:eastAsia="Calibri" w:hAnsi="Times New Roman" w:cs="Times New Roman"/>
          <w:sz w:val="24"/>
          <w:szCs w:val="24"/>
          <w:lang w:val="sr-Cyrl-RS"/>
        </w:rPr>
        <w:t>питање</w:t>
      </w:r>
      <w:r w:rsidR="00DB4ACC" w:rsidRPr="002D63E1">
        <w:rPr>
          <w:rFonts w:ascii="Times New Roman" w:eastAsia="Calibri" w:hAnsi="Times New Roman" w:cs="Times New Roman"/>
          <w:sz w:val="24"/>
          <w:szCs w:val="24"/>
          <w:lang w:val="sr-Cyrl-RS"/>
        </w:rPr>
        <w:t xml:space="preserve"> д</w:t>
      </w:r>
      <w:r w:rsidR="00BD5019" w:rsidRPr="002D63E1">
        <w:rPr>
          <w:rFonts w:ascii="Times New Roman" w:hAnsi="Times New Roman" w:cs="Times New Roman"/>
          <w:sz w:val="24"/>
          <w:szCs w:val="24"/>
          <w:lang w:val="sr-Cyrl-RS"/>
        </w:rPr>
        <w:t>а ли</w:t>
      </w:r>
      <w:r w:rsidR="00E41D3E" w:rsidRPr="002D63E1">
        <w:rPr>
          <w:rFonts w:ascii="Times New Roman" w:hAnsi="Times New Roman" w:cs="Times New Roman"/>
          <w:sz w:val="24"/>
          <w:szCs w:val="24"/>
          <w:lang w:val="sr-Cyrl-RS"/>
        </w:rPr>
        <w:t xml:space="preserve"> </w:t>
      </w:r>
      <w:r w:rsidR="00BD5019" w:rsidRPr="002D63E1">
        <w:rPr>
          <w:rFonts w:ascii="Times New Roman" w:hAnsi="Times New Roman" w:cs="Times New Roman"/>
          <w:sz w:val="24"/>
          <w:szCs w:val="24"/>
          <w:lang w:val="sr-Cyrl-RS"/>
        </w:rPr>
        <w:t>Правилник</w:t>
      </w:r>
      <w:r w:rsidR="00E41D3E" w:rsidRPr="002D63E1">
        <w:rPr>
          <w:rFonts w:ascii="Times New Roman" w:hAnsi="Times New Roman" w:cs="Times New Roman"/>
          <w:sz w:val="24"/>
          <w:szCs w:val="24"/>
          <w:lang w:val="sr-Cyrl-RS"/>
        </w:rPr>
        <w:t xml:space="preserve"> о унутрашњем уређењу и систематизацији радних места у стручним службама Републичкe комисије за енергетске мреже </w:t>
      </w:r>
      <w:r w:rsidR="00BD5019" w:rsidRPr="002D63E1">
        <w:rPr>
          <w:rFonts w:ascii="Times New Roman" w:hAnsi="Times New Roman" w:cs="Times New Roman"/>
          <w:sz w:val="24"/>
          <w:szCs w:val="24"/>
          <w:lang w:val="sr-Cyrl-RS"/>
        </w:rPr>
        <w:t>одређује и да ли је прецизирано да међу члановима Комисије буде један економиста и један правник</w:t>
      </w:r>
      <w:r w:rsidR="00D818F1" w:rsidRPr="002D63E1">
        <w:rPr>
          <w:rFonts w:ascii="Times New Roman" w:eastAsia="Calibri" w:hAnsi="Times New Roman" w:cs="Times New Roman"/>
          <w:sz w:val="24"/>
          <w:szCs w:val="24"/>
          <w:lang w:val="sr-Cyrl-RS"/>
        </w:rPr>
        <w:t>.</w:t>
      </w:r>
    </w:p>
    <w:p w:rsidR="009A7BFA" w:rsidRPr="002D63E1" w:rsidRDefault="00DB4ACC" w:rsidP="002D63E1">
      <w:pPr>
        <w:tabs>
          <w:tab w:val="left" w:pos="1418"/>
        </w:tabs>
        <w:spacing w:after="0" w:line="240" w:lineRule="auto"/>
        <w:jc w:val="both"/>
        <w:rPr>
          <w:rFonts w:ascii="Times New Roman" w:hAnsi="Times New Roman" w:cs="Times New Roman"/>
          <w:sz w:val="24"/>
          <w:szCs w:val="24"/>
          <w:lang w:val="sr-Cyrl-RS"/>
        </w:rPr>
      </w:pPr>
      <w:r w:rsidRPr="002D63E1">
        <w:rPr>
          <w:rFonts w:ascii="Times New Roman" w:eastAsia="Calibri" w:hAnsi="Times New Roman" w:cs="Times New Roman"/>
          <w:sz w:val="24"/>
          <w:szCs w:val="24"/>
          <w:lang w:val="sr-Cyrl-RS"/>
        </w:rPr>
        <w:tab/>
        <w:t>У одговору на постављн</w:t>
      </w:r>
      <w:r w:rsidR="00D818F1" w:rsidRPr="002D63E1">
        <w:rPr>
          <w:rFonts w:ascii="Times New Roman" w:eastAsia="Calibri" w:hAnsi="Times New Roman" w:cs="Times New Roman"/>
          <w:sz w:val="24"/>
          <w:szCs w:val="24"/>
          <w:lang w:val="sr-Cyrl-RS"/>
        </w:rPr>
        <w:t>о питање</w:t>
      </w:r>
      <w:r w:rsidR="001651A9" w:rsidRPr="002D63E1">
        <w:rPr>
          <w:rFonts w:ascii="Times New Roman" w:eastAsia="Calibri" w:hAnsi="Times New Roman" w:cs="Times New Roman"/>
          <w:sz w:val="24"/>
          <w:szCs w:val="24"/>
          <w:lang w:val="en-US"/>
        </w:rPr>
        <w:t>,</w:t>
      </w:r>
      <w:r w:rsidR="00D818F1" w:rsidRPr="002D63E1">
        <w:rPr>
          <w:rFonts w:ascii="Times New Roman" w:eastAsia="Calibri" w:hAnsi="Times New Roman" w:cs="Times New Roman"/>
          <w:sz w:val="24"/>
          <w:szCs w:val="24"/>
          <w:lang w:val="sr-Cyrl-RS"/>
        </w:rPr>
        <w:t xml:space="preserve"> </w:t>
      </w:r>
      <w:r w:rsidR="00D818F1" w:rsidRPr="002D63E1">
        <w:rPr>
          <w:rFonts w:ascii="Times New Roman" w:hAnsi="Times New Roman" w:cs="Times New Roman"/>
          <w:sz w:val="24"/>
          <w:szCs w:val="24"/>
          <w:lang w:val="sr-Cyrl-RS"/>
        </w:rPr>
        <w:t>Борис Думнић је објаснио да н</w:t>
      </w:r>
      <w:r w:rsidR="0019351C" w:rsidRPr="002D63E1">
        <w:rPr>
          <w:rFonts w:ascii="Times New Roman" w:hAnsi="Times New Roman" w:cs="Times New Roman"/>
          <w:sz w:val="24"/>
          <w:szCs w:val="24"/>
          <w:lang w:val="sr-Cyrl-RS"/>
        </w:rPr>
        <w:t>ачин избора и школска спрема чланова Комисије је одређена Законом о енергетици. Правилником се уређују позиције које ни</w:t>
      </w:r>
      <w:r w:rsidR="001651A9" w:rsidRPr="002D63E1">
        <w:rPr>
          <w:rFonts w:ascii="Times New Roman" w:hAnsi="Times New Roman" w:cs="Times New Roman"/>
          <w:sz w:val="24"/>
          <w:szCs w:val="24"/>
          <w:lang w:val="sr-Cyrl-RS"/>
        </w:rPr>
        <w:t>су описане Законом о енергетици.</w:t>
      </w:r>
      <w:r w:rsidR="0019351C" w:rsidRPr="002D63E1">
        <w:rPr>
          <w:rFonts w:ascii="Times New Roman" w:hAnsi="Times New Roman" w:cs="Times New Roman"/>
          <w:sz w:val="24"/>
          <w:szCs w:val="24"/>
          <w:lang w:val="sr-Cyrl-RS"/>
        </w:rPr>
        <w:t xml:space="preserve"> </w:t>
      </w:r>
      <w:r w:rsidR="001651A9" w:rsidRPr="002D63E1">
        <w:rPr>
          <w:rFonts w:ascii="Times New Roman" w:hAnsi="Times New Roman" w:cs="Times New Roman"/>
          <w:sz w:val="24"/>
          <w:szCs w:val="24"/>
          <w:lang w:val="sr-Cyrl-RS"/>
        </w:rPr>
        <w:t>Законом је предвиђена стручност</w:t>
      </w:r>
      <w:r w:rsidR="0019351C" w:rsidRPr="002D63E1">
        <w:rPr>
          <w:rFonts w:ascii="Times New Roman" w:hAnsi="Times New Roman" w:cs="Times New Roman"/>
          <w:sz w:val="24"/>
          <w:szCs w:val="24"/>
          <w:lang w:val="sr-Cyrl-RS"/>
        </w:rPr>
        <w:t xml:space="preserve"> секр</w:t>
      </w:r>
      <w:r w:rsidR="001651A9" w:rsidRPr="002D63E1">
        <w:rPr>
          <w:rFonts w:ascii="Times New Roman" w:hAnsi="Times New Roman" w:cs="Times New Roman"/>
          <w:sz w:val="24"/>
          <w:szCs w:val="24"/>
          <w:lang w:val="sr-Cyrl-RS"/>
        </w:rPr>
        <w:t>етара Републичке комисије,</w:t>
      </w:r>
      <w:r w:rsidR="0019351C" w:rsidRPr="002D63E1">
        <w:rPr>
          <w:rFonts w:ascii="Times New Roman" w:hAnsi="Times New Roman" w:cs="Times New Roman"/>
          <w:sz w:val="24"/>
          <w:szCs w:val="24"/>
          <w:lang w:val="sr-Cyrl-RS"/>
        </w:rPr>
        <w:t xml:space="preserve"> четири члана Републичке</w:t>
      </w:r>
      <w:r w:rsidR="001651A9" w:rsidRPr="002D63E1">
        <w:rPr>
          <w:rFonts w:ascii="Times New Roman" w:hAnsi="Times New Roman" w:cs="Times New Roman"/>
          <w:sz w:val="24"/>
          <w:szCs w:val="24"/>
          <w:lang w:val="sr-Cyrl-RS"/>
        </w:rPr>
        <w:t xml:space="preserve"> комисије и председника. Правилник регулише остала звања у одговарајућим службама</w:t>
      </w:r>
      <w:r w:rsidR="0019351C" w:rsidRPr="002D63E1">
        <w:rPr>
          <w:rFonts w:ascii="Times New Roman" w:hAnsi="Times New Roman" w:cs="Times New Roman"/>
          <w:sz w:val="24"/>
          <w:szCs w:val="24"/>
          <w:lang w:val="sr-Cyrl-RS"/>
        </w:rPr>
        <w:t xml:space="preserve">. </w:t>
      </w:r>
      <w:r w:rsidR="001651A9" w:rsidRPr="002D63E1">
        <w:rPr>
          <w:rFonts w:ascii="Times New Roman" w:hAnsi="Times New Roman" w:cs="Times New Roman"/>
          <w:sz w:val="24"/>
          <w:szCs w:val="24"/>
          <w:lang w:val="sr-Cyrl-RS"/>
        </w:rPr>
        <w:t>односно</w:t>
      </w:r>
      <w:r w:rsidR="0019351C" w:rsidRPr="002D63E1">
        <w:rPr>
          <w:rFonts w:ascii="Times New Roman" w:hAnsi="Times New Roman" w:cs="Times New Roman"/>
          <w:sz w:val="24"/>
          <w:szCs w:val="24"/>
          <w:lang w:val="sr-Cyrl-RS"/>
        </w:rPr>
        <w:t xml:space="preserve"> уређује</w:t>
      </w:r>
      <w:r w:rsidR="0069055E" w:rsidRPr="002D63E1">
        <w:rPr>
          <w:rFonts w:ascii="Times New Roman" w:hAnsi="Times New Roman" w:cs="Times New Roman"/>
          <w:sz w:val="24"/>
          <w:szCs w:val="24"/>
          <w:lang w:val="sr-Cyrl-RS"/>
        </w:rPr>
        <w:t xml:space="preserve"> унутрашњу организацију</w:t>
      </w:r>
      <w:r w:rsidR="00D745AC" w:rsidRPr="002D63E1">
        <w:rPr>
          <w:rFonts w:ascii="Times New Roman" w:hAnsi="Times New Roman" w:cs="Times New Roman"/>
          <w:sz w:val="24"/>
          <w:szCs w:val="24"/>
          <w:lang w:val="sr-Cyrl-RS"/>
        </w:rPr>
        <w:t xml:space="preserve"> Републичке комисије за енергетске мреже</w:t>
      </w:r>
      <w:r w:rsidR="005C284E" w:rsidRPr="002D63E1">
        <w:rPr>
          <w:rFonts w:ascii="Times New Roman" w:hAnsi="Times New Roman" w:cs="Times New Roman"/>
          <w:sz w:val="24"/>
          <w:szCs w:val="24"/>
          <w:lang w:val="sr-Cyrl-RS"/>
        </w:rPr>
        <w:t xml:space="preserve">. </w:t>
      </w:r>
      <w:r w:rsidR="001651A9" w:rsidRPr="002D63E1">
        <w:rPr>
          <w:rFonts w:ascii="Times New Roman" w:hAnsi="Times New Roman" w:cs="Times New Roman"/>
          <w:sz w:val="24"/>
          <w:szCs w:val="24"/>
          <w:lang w:val="sr-Cyrl-RS"/>
        </w:rPr>
        <w:t>Расправа се води</w:t>
      </w:r>
      <w:r w:rsidR="005C284E" w:rsidRPr="002D63E1">
        <w:rPr>
          <w:rFonts w:ascii="Times New Roman" w:hAnsi="Times New Roman" w:cs="Times New Roman"/>
          <w:sz w:val="24"/>
          <w:szCs w:val="24"/>
          <w:lang w:val="sr-Cyrl-RS"/>
        </w:rPr>
        <w:t xml:space="preserve"> о Правилнику</w:t>
      </w:r>
      <w:r w:rsidR="00FB2647" w:rsidRPr="002D63E1">
        <w:rPr>
          <w:rFonts w:ascii="Times New Roman" w:hAnsi="Times New Roman" w:cs="Times New Roman"/>
          <w:sz w:val="24"/>
          <w:szCs w:val="24"/>
          <w:lang w:val="sr-Cyrl-RS"/>
        </w:rPr>
        <w:t xml:space="preserve"> о унутрашњем уређењу и систематизацији радних места у стручним службама Републичкe комисије за енергетске мреже</w:t>
      </w:r>
      <w:r w:rsidR="005C284E" w:rsidRPr="002D63E1">
        <w:rPr>
          <w:rFonts w:ascii="Times New Roman" w:hAnsi="Times New Roman" w:cs="Times New Roman"/>
          <w:sz w:val="24"/>
          <w:szCs w:val="24"/>
          <w:lang w:val="sr-Cyrl-RS"/>
        </w:rPr>
        <w:t xml:space="preserve"> који се не односи на чланове Комисије. </w:t>
      </w:r>
    </w:p>
    <w:p w:rsidR="002D63E1" w:rsidRPr="002D63E1" w:rsidRDefault="003B3F89" w:rsidP="002D63E1">
      <w:pPr>
        <w:tabs>
          <w:tab w:val="left" w:pos="1418"/>
          <w:tab w:val="center" w:pos="6732"/>
        </w:tabs>
        <w:spacing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005C284E" w:rsidRPr="002D63E1">
        <w:rPr>
          <w:rFonts w:ascii="Times New Roman" w:hAnsi="Times New Roman" w:cs="Times New Roman"/>
          <w:sz w:val="24"/>
          <w:szCs w:val="24"/>
          <w:lang w:val="sr-Cyrl-RS"/>
        </w:rPr>
        <w:t>С</w:t>
      </w:r>
      <w:r w:rsidRPr="002D63E1">
        <w:rPr>
          <w:rFonts w:ascii="Times New Roman" w:hAnsi="Times New Roman" w:cs="Times New Roman"/>
          <w:sz w:val="24"/>
          <w:szCs w:val="24"/>
          <w:lang w:val="sr-Cyrl-RS"/>
        </w:rPr>
        <w:t>нежана Пауновић, предесдница Одбора</w:t>
      </w:r>
      <w:r w:rsidR="001651A9" w:rsidRPr="002D63E1">
        <w:rPr>
          <w:rFonts w:ascii="Times New Roman" w:hAnsi="Times New Roman" w:cs="Times New Roman"/>
          <w:sz w:val="24"/>
          <w:szCs w:val="24"/>
          <w:lang w:val="sr-Cyrl-RS"/>
        </w:rPr>
        <w:t>,</w:t>
      </w:r>
      <w:r w:rsidRPr="002D63E1">
        <w:rPr>
          <w:rFonts w:ascii="Times New Roman" w:hAnsi="Times New Roman" w:cs="Times New Roman"/>
          <w:sz w:val="24"/>
          <w:szCs w:val="24"/>
          <w:lang w:val="sr-Cyrl-RS"/>
        </w:rPr>
        <w:t xml:space="preserve"> нагласила </w:t>
      </w:r>
      <w:r w:rsidR="001651A9" w:rsidRPr="002D63E1">
        <w:rPr>
          <w:rFonts w:ascii="Times New Roman" w:hAnsi="Times New Roman" w:cs="Times New Roman"/>
          <w:sz w:val="24"/>
          <w:szCs w:val="24"/>
          <w:lang w:val="sr-Cyrl-RS"/>
        </w:rPr>
        <w:t xml:space="preserve">је </w:t>
      </w:r>
      <w:r w:rsidRPr="002D63E1">
        <w:rPr>
          <w:rFonts w:ascii="Times New Roman" w:hAnsi="Times New Roman" w:cs="Times New Roman"/>
          <w:sz w:val="24"/>
          <w:szCs w:val="24"/>
          <w:lang w:val="sr-Cyrl-RS"/>
        </w:rPr>
        <w:t xml:space="preserve">да </w:t>
      </w:r>
      <w:r w:rsidR="001651A9" w:rsidRPr="002D63E1">
        <w:rPr>
          <w:rFonts w:ascii="Times New Roman" w:hAnsi="Times New Roman" w:cs="Times New Roman"/>
          <w:sz w:val="24"/>
          <w:szCs w:val="24"/>
          <w:lang w:val="sr-Cyrl-RS"/>
        </w:rPr>
        <w:t xml:space="preserve">председника и </w:t>
      </w:r>
      <w:r w:rsidRPr="002D63E1">
        <w:rPr>
          <w:rFonts w:ascii="Times New Roman" w:hAnsi="Times New Roman" w:cs="Times New Roman"/>
          <w:sz w:val="24"/>
          <w:szCs w:val="24"/>
          <w:lang w:val="sr-Cyrl-RS"/>
        </w:rPr>
        <w:t>ч</w:t>
      </w:r>
      <w:r w:rsidR="005C284E" w:rsidRPr="002D63E1">
        <w:rPr>
          <w:rFonts w:ascii="Times New Roman" w:hAnsi="Times New Roman" w:cs="Times New Roman"/>
          <w:sz w:val="24"/>
          <w:szCs w:val="24"/>
          <w:lang w:val="sr-Cyrl-RS"/>
        </w:rPr>
        <w:t>ланове Комисије бир</w:t>
      </w:r>
      <w:r w:rsidR="001651A9" w:rsidRPr="002D63E1">
        <w:rPr>
          <w:rFonts w:ascii="Times New Roman" w:hAnsi="Times New Roman" w:cs="Times New Roman"/>
          <w:sz w:val="24"/>
          <w:szCs w:val="24"/>
          <w:lang w:val="sr-Cyrl-RS"/>
        </w:rPr>
        <w:t>а Народна скупштина, а систематизацијом се уређује положај и звања запослених у Комсији. П</w:t>
      </w:r>
      <w:r w:rsidR="005C284E" w:rsidRPr="002D63E1">
        <w:rPr>
          <w:rFonts w:ascii="Times New Roman" w:hAnsi="Times New Roman" w:cs="Times New Roman"/>
          <w:sz w:val="24"/>
          <w:szCs w:val="24"/>
          <w:lang w:val="sr-Cyrl-RS"/>
        </w:rPr>
        <w:t xml:space="preserve">равило да </w:t>
      </w:r>
      <w:r w:rsidR="001651A9" w:rsidRPr="002D63E1">
        <w:rPr>
          <w:rFonts w:ascii="Times New Roman" w:hAnsi="Times New Roman" w:cs="Times New Roman"/>
          <w:sz w:val="24"/>
          <w:szCs w:val="24"/>
          <w:lang w:val="sr-Cyrl-RS"/>
        </w:rPr>
        <w:t xml:space="preserve">у саставу руководства Комисије мора да буде заступљен једнак број економиста и </w:t>
      </w:r>
      <w:r w:rsidR="005C284E" w:rsidRPr="002D63E1">
        <w:rPr>
          <w:rFonts w:ascii="Times New Roman" w:hAnsi="Times New Roman" w:cs="Times New Roman"/>
          <w:sz w:val="24"/>
          <w:szCs w:val="24"/>
          <w:lang w:val="sr-Cyrl-RS"/>
        </w:rPr>
        <w:t>правник</w:t>
      </w:r>
      <w:r w:rsidR="001651A9" w:rsidRPr="002D63E1">
        <w:rPr>
          <w:rFonts w:ascii="Times New Roman" w:hAnsi="Times New Roman" w:cs="Times New Roman"/>
          <w:sz w:val="24"/>
          <w:szCs w:val="24"/>
          <w:lang w:val="sr-Cyrl-RS"/>
        </w:rPr>
        <w:t>а</w:t>
      </w:r>
      <w:r w:rsidR="005C284E" w:rsidRPr="002D63E1">
        <w:rPr>
          <w:rFonts w:ascii="Times New Roman" w:hAnsi="Times New Roman" w:cs="Times New Roman"/>
          <w:sz w:val="24"/>
          <w:szCs w:val="24"/>
          <w:lang w:val="sr-Cyrl-RS"/>
        </w:rPr>
        <w:t xml:space="preserve">, </w:t>
      </w:r>
      <w:r w:rsidR="00585C88">
        <w:rPr>
          <w:rFonts w:ascii="Times New Roman" w:hAnsi="Times New Roman" w:cs="Times New Roman"/>
          <w:sz w:val="24"/>
          <w:szCs w:val="24"/>
          <w:lang w:val="sr-Cyrl-RS"/>
        </w:rPr>
        <w:t>н</w:t>
      </w:r>
      <w:r w:rsidR="001651A9" w:rsidRPr="002D63E1">
        <w:rPr>
          <w:rFonts w:ascii="Times New Roman" w:hAnsi="Times New Roman" w:cs="Times New Roman"/>
          <w:sz w:val="24"/>
          <w:szCs w:val="24"/>
          <w:lang w:val="sr-Cyrl-RS"/>
        </w:rPr>
        <w:t>ије предвиђено З</w:t>
      </w:r>
      <w:r w:rsidR="002D63E1" w:rsidRPr="002D63E1">
        <w:rPr>
          <w:rFonts w:ascii="Times New Roman" w:hAnsi="Times New Roman" w:cs="Times New Roman"/>
          <w:sz w:val="24"/>
          <w:szCs w:val="24"/>
          <w:lang w:val="sr-Cyrl-RS"/>
        </w:rPr>
        <w:t>аконом о енергетици. Правило постоји код избора председника и чланова Савета Комисије за заштиту конкуренције и регулисано је Законом о заштити конкуренције.</w:t>
      </w:r>
      <w:r w:rsidR="002D63E1" w:rsidRPr="002D63E1">
        <w:rPr>
          <w:rFonts w:ascii="Times New Roman" w:hAnsi="Times New Roman" w:cs="Times New Roman"/>
          <w:sz w:val="24"/>
          <w:szCs w:val="24"/>
          <w:lang w:val="sr-Cyrl-RS"/>
        </w:rPr>
        <w:br/>
      </w:r>
      <w:r w:rsidR="002D63E1" w:rsidRPr="002D63E1">
        <w:rPr>
          <w:rFonts w:ascii="Times New Roman" w:hAnsi="Times New Roman" w:cs="Times New Roman"/>
          <w:sz w:val="24"/>
          <w:szCs w:val="24"/>
          <w:lang w:val="sr-Cyrl-RS"/>
        </w:rPr>
        <w:tab/>
      </w:r>
      <w:r w:rsidR="002D63E1">
        <w:rPr>
          <w:rFonts w:ascii="Times New Roman" w:hAnsi="Times New Roman" w:cs="Times New Roman"/>
          <w:sz w:val="24"/>
          <w:szCs w:val="24"/>
          <w:lang w:val="sr-Cyrl-RS"/>
        </w:rPr>
        <w:tab/>
      </w:r>
      <w:r w:rsidR="002D63E1" w:rsidRPr="002D63E1">
        <w:rPr>
          <w:rFonts w:ascii="Times New Roman" w:hAnsi="Times New Roman" w:cs="Times New Roman"/>
          <w:sz w:val="24"/>
          <w:szCs w:val="24"/>
          <w:lang w:val="sr-Cyrl-RS"/>
        </w:rPr>
        <w:t>Након расправе, Одбор</w:t>
      </w:r>
      <w:r w:rsidR="002D63E1" w:rsidRPr="002D63E1">
        <w:rPr>
          <w:rFonts w:ascii="Times New Roman" w:eastAsia="Times New Roman" w:hAnsi="Times New Roman" w:cs="Times New Roman"/>
          <w:sz w:val="24"/>
          <w:szCs w:val="24"/>
          <w:lang w:val="ru-RU"/>
        </w:rPr>
        <w:t xml:space="preserve"> је једногласно (</w:t>
      </w:r>
      <w:r w:rsidR="002D63E1" w:rsidRPr="002D63E1">
        <w:rPr>
          <w:rFonts w:ascii="Times New Roman" w:eastAsia="Times New Roman" w:hAnsi="Times New Roman" w:cs="Times New Roman"/>
          <w:sz w:val="24"/>
          <w:szCs w:val="24"/>
          <w:lang w:val="sr-Cyrl-CS"/>
        </w:rPr>
        <w:t>"за" 12)</w:t>
      </w:r>
      <w:r w:rsidR="002D63E1" w:rsidRPr="002D63E1">
        <w:rPr>
          <w:rFonts w:ascii="Times New Roman" w:eastAsia="Times New Roman" w:hAnsi="Times New Roman" w:cs="Times New Roman"/>
          <w:bCs/>
          <w:spacing w:val="-4"/>
          <w:sz w:val="24"/>
          <w:szCs w:val="24"/>
          <w:lang w:val="sr-Cyrl-RS"/>
        </w:rPr>
        <w:t xml:space="preserve"> донео Одлуку о давању сагласности </w:t>
      </w:r>
      <w:r w:rsidR="002D63E1" w:rsidRPr="002D63E1">
        <w:rPr>
          <w:rFonts w:ascii="Times New Roman" w:hAnsi="Times New Roman" w:cs="Times New Roman"/>
          <w:sz w:val="24"/>
          <w:szCs w:val="24"/>
          <w:lang w:val="sr-Cyrl-RS"/>
        </w:rPr>
        <w:t>на Правилник о унутрашњој организацији и систематизацији радних места у стручним службама у Републичкој комисији за енергетске мреже</w:t>
      </w:r>
      <w:r w:rsidR="002D63E1">
        <w:rPr>
          <w:rFonts w:ascii="Times New Roman" w:hAnsi="Times New Roman" w:cs="Times New Roman"/>
          <w:sz w:val="24"/>
          <w:szCs w:val="24"/>
          <w:lang w:val="sr-Cyrl-RS"/>
        </w:rPr>
        <w:t>, у следећем тексту:</w:t>
      </w:r>
    </w:p>
    <w:p w:rsidR="002D63E1" w:rsidRPr="002D63E1" w:rsidRDefault="002D63E1" w:rsidP="002D63E1">
      <w:pPr>
        <w:tabs>
          <w:tab w:val="left" w:pos="1418"/>
        </w:tabs>
        <w:spacing w:after="0"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Pr>
          <w:rFonts w:ascii="Times New Roman" w:hAnsi="Times New Roman" w:cs="Times New Roman"/>
          <w:sz w:val="24"/>
          <w:szCs w:val="24"/>
          <w:lang w:val="sr-Cyrl-RS"/>
        </w:rPr>
        <w:t>„</w:t>
      </w:r>
      <w:r w:rsidRPr="002D63E1">
        <w:rPr>
          <w:rFonts w:ascii="Times New Roman" w:hAnsi="Times New Roman" w:cs="Times New Roman"/>
          <w:sz w:val="24"/>
          <w:szCs w:val="24"/>
          <w:lang w:val="sr-Cyrl-RS"/>
        </w:rPr>
        <w:t xml:space="preserve">На основу члана </w:t>
      </w:r>
      <w:r w:rsidRPr="002D63E1">
        <w:rPr>
          <w:rFonts w:ascii="Times New Roman" w:hAnsi="Times New Roman" w:cs="Times New Roman"/>
          <w:sz w:val="24"/>
          <w:szCs w:val="24"/>
          <w:lang w:val="sr-Latn-RS"/>
        </w:rPr>
        <w:t>64</w:t>
      </w:r>
      <w:r w:rsidRPr="002D63E1">
        <w:rPr>
          <w:rFonts w:ascii="Times New Roman" w:hAnsi="Times New Roman" w:cs="Times New Roman"/>
          <w:sz w:val="24"/>
          <w:szCs w:val="24"/>
          <w:lang w:val="sr-Cyrl-RS"/>
        </w:rPr>
        <w:t xml:space="preserve">e став </w:t>
      </w:r>
      <w:r w:rsidRPr="002D63E1">
        <w:rPr>
          <w:rFonts w:ascii="Times New Roman" w:hAnsi="Times New Roman" w:cs="Times New Roman"/>
          <w:sz w:val="24"/>
          <w:szCs w:val="24"/>
          <w:lang w:val="sr-Latn-RS"/>
        </w:rPr>
        <w:t>7</w:t>
      </w:r>
      <w:r w:rsidRPr="002D63E1">
        <w:rPr>
          <w:rFonts w:ascii="Times New Roman" w:hAnsi="Times New Roman" w:cs="Times New Roman"/>
          <w:sz w:val="24"/>
          <w:szCs w:val="24"/>
          <w:lang w:val="sr-Cyrl-RS"/>
        </w:rPr>
        <w:t xml:space="preserve">. Закона о енергетици („Службени гласник РС“, бр. </w:t>
      </w:r>
      <w:r w:rsidRPr="002D63E1">
        <w:rPr>
          <w:rFonts w:ascii="Times New Roman" w:hAnsi="Times New Roman" w:cs="Times New Roman"/>
          <w:sz w:val="24"/>
          <w:szCs w:val="24"/>
        </w:rPr>
        <w:t xml:space="preserve">145/14, 95/18 - </w:t>
      </w:r>
      <w:proofErr w:type="spellStart"/>
      <w:r w:rsidRPr="002D63E1">
        <w:rPr>
          <w:rFonts w:ascii="Times New Roman" w:hAnsi="Times New Roman" w:cs="Times New Roman"/>
          <w:sz w:val="24"/>
          <w:szCs w:val="24"/>
        </w:rPr>
        <w:t>др</w:t>
      </w:r>
      <w:proofErr w:type="spellEnd"/>
      <w:r w:rsidRPr="002D63E1">
        <w:rPr>
          <w:rFonts w:ascii="Times New Roman" w:hAnsi="Times New Roman" w:cs="Times New Roman"/>
          <w:sz w:val="24"/>
          <w:szCs w:val="24"/>
        </w:rPr>
        <w:t xml:space="preserve">. </w:t>
      </w:r>
      <w:proofErr w:type="spellStart"/>
      <w:proofErr w:type="gramStart"/>
      <w:r w:rsidRPr="002D63E1">
        <w:rPr>
          <w:rFonts w:ascii="Times New Roman" w:hAnsi="Times New Roman" w:cs="Times New Roman"/>
          <w:sz w:val="24"/>
          <w:szCs w:val="24"/>
        </w:rPr>
        <w:t>закон</w:t>
      </w:r>
      <w:proofErr w:type="spellEnd"/>
      <w:proofErr w:type="gramEnd"/>
      <w:r w:rsidRPr="002D63E1">
        <w:rPr>
          <w:rFonts w:ascii="Times New Roman" w:hAnsi="Times New Roman" w:cs="Times New Roman"/>
          <w:sz w:val="24"/>
          <w:szCs w:val="24"/>
        </w:rPr>
        <w:t xml:space="preserve">, 40/21, 35/23 - </w:t>
      </w:r>
      <w:proofErr w:type="spellStart"/>
      <w:r w:rsidRPr="002D63E1">
        <w:rPr>
          <w:rFonts w:ascii="Times New Roman" w:hAnsi="Times New Roman" w:cs="Times New Roman"/>
          <w:sz w:val="24"/>
          <w:szCs w:val="24"/>
        </w:rPr>
        <w:t>др</w:t>
      </w:r>
      <w:proofErr w:type="spellEnd"/>
      <w:r w:rsidRPr="002D63E1">
        <w:rPr>
          <w:rFonts w:ascii="Times New Roman" w:hAnsi="Times New Roman" w:cs="Times New Roman"/>
          <w:sz w:val="24"/>
          <w:szCs w:val="24"/>
        </w:rPr>
        <w:t xml:space="preserve">. </w:t>
      </w:r>
      <w:proofErr w:type="spellStart"/>
      <w:proofErr w:type="gramStart"/>
      <w:r w:rsidRPr="002D63E1">
        <w:rPr>
          <w:rFonts w:ascii="Times New Roman" w:hAnsi="Times New Roman" w:cs="Times New Roman"/>
          <w:sz w:val="24"/>
          <w:szCs w:val="24"/>
        </w:rPr>
        <w:t>закон</w:t>
      </w:r>
      <w:proofErr w:type="spellEnd"/>
      <w:proofErr w:type="gramEnd"/>
      <w:r w:rsidRPr="002D63E1">
        <w:rPr>
          <w:rFonts w:ascii="Times New Roman" w:hAnsi="Times New Roman" w:cs="Times New Roman"/>
          <w:sz w:val="24"/>
          <w:szCs w:val="24"/>
        </w:rPr>
        <w:t xml:space="preserve"> </w:t>
      </w:r>
      <w:r w:rsidRPr="002D63E1">
        <w:rPr>
          <w:rFonts w:ascii="Times New Roman" w:hAnsi="Times New Roman" w:cs="Times New Roman"/>
          <w:sz w:val="24"/>
          <w:szCs w:val="24"/>
          <w:lang w:val="sr-Cyrl-RS"/>
        </w:rPr>
        <w:t>и</w:t>
      </w:r>
      <w:r w:rsidRPr="002D63E1">
        <w:rPr>
          <w:rFonts w:ascii="Times New Roman" w:hAnsi="Times New Roman" w:cs="Times New Roman"/>
          <w:sz w:val="24"/>
          <w:szCs w:val="24"/>
        </w:rPr>
        <w:t xml:space="preserve"> 62/23) </w:t>
      </w:r>
      <w:r w:rsidRPr="002D63E1">
        <w:rPr>
          <w:rFonts w:ascii="Times New Roman" w:hAnsi="Times New Roman" w:cs="Times New Roman"/>
          <w:sz w:val="24"/>
          <w:szCs w:val="24"/>
          <w:lang w:val="sr-Cyrl-RS"/>
        </w:rPr>
        <w:t xml:space="preserve">и члана 54. Пословника Народне скупштине („Службени гласник РС“, број 20/12 – Пречишћен текст), </w:t>
      </w:r>
      <w:r w:rsidRPr="002D63E1">
        <w:rPr>
          <w:rFonts w:ascii="Times New Roman" w:hAnsi="Times New Roman" w:cs="Times New Roman"/>
          <w:sz w:val="24"/>
          <w:szCs w:val="24"/>
          <w:lang w:val="sr-Cyrl-CS"/>
        </w:rPr>
        <w:t>Одбор за</w:t>
      </w:r>
      <w:r w:rsidRPr="002D63E1">
        <w:rPr>
          <w:rFonts w:ascii="Times New Roman" w:hAnsi="Times New Roman" w:cs="Times New Roman"/>
          <w:sz w:val="24"/>
          <w:szCs w:val="24"/>
          <w:lang w:val="en-US"/>
        </w:rPr>
        <w:t xml:space="preserve"> </w:t>
      </w:r>
      <w:r w:rsidRPr="002D63E1">
        <w:rPr>
          <w:rFonts w:ascii="Times New Roman" w:hAnsi="Times New Roman" w:cs="Times New Roman"/>
          <w:sz w:val="24"/>
          <w:szCs w:val="24"/>
          <w:lang w:val="sr-Cyrl-RS"/>
        </w:rPr>
        <w:t>привреду, регионални развој, трговину, туризам и енергетику, на Четвртој седници одржаној 22. септембра 2024. године, донео је</w:t>
      </w:r>
    </w:p>
    <w:p w:rsidR="002D63E1" w:rsidRPr="002D63E1" w:rsidRDefault="002D63E1" w:rsidP="002D63E1">
      <w:pPr>
        <w:tabs>
          <w:tab w:val="center" w:pos="6732"/>
        </w:tabs>
        <w:spacing w:after="0" w:line="240" w:lineRule="auto"/>
        <w:jc w:val="center"/>
        <w:rPr>
          <w:rFonts w:ascii="Times New Roman" w:hAnsi="Times New Roman" w:cs="Times New Roman"/>
          <w:sz w:val="24"/>
          <w:szCs w:val="24"/>
        </w:rPr>
      </w:pPr>
      <w:r w:rsidRPr="002D63E1">
        <w:rPr>
          <w:rFonts w:ascii="Times New Roman" w:hAnsi="Times New Roman" w:cs="Times New Roman"/>
          <w:sz w:val="24"/>
          <w:szCs w:val="24"/>
        </w:rPr>
        <w:t>О Д Л У К У</w:t>
      </w:r>
    </w:p>
    <w:p w:rsidR="002D63E1" w:rsidRPr="002D63E1" w:rsidRDefault="002D63E1" w:rsidP="002D63E1">
      <w:pPr>
        <w:tabs>
          <w:tab w:val="center" w:pos="6732"/>
        </w:tabs>
        <w:spacing w:after="0" w:line="240" w:lineRule="auto"/>
        <w:jc w:val="center"/>
        <w:rPr>
          <w:rFonts w:ascii="Times New Roman" w:hAnsi="Times New Roman" w:cs="Times New Roman"/>
          <w:sz w:val="24"/>
          <w:szCs w:val="24"/>
          <w:lang w:val="sr-Cyrl-RS"/>
        </w:rPr>
      </w:pPr>
      <w:r w:rsidRPr="002D63E1">
        <w:rPr>
          <w:rFonts w:ascii="Times New Roman" w:hAnsi="Times New Roman" w:cs="Times New Roman"/>
          <w:sz w:val="24"/>
          <w:szCs w:val="24"/>
          <w:lang w:val="sr-Cyrl-RS"/>
        </w:rPr>
        <w:t>о давању сагласности на Правилник о унутрашњој организацији и систематизацији радних места у стручним службама у Републичкој комисији за енергетске мреже</w:t>
      </w:r>
    </w:p>
    <w:p w:rsidR="002D63E1" w:rsidRPr="002D63E1" w:rsidRDefault="002D63E1" w:rsidP="002D63E1">
      <w:pPr>
        <w:tabs>
          <w:tab w:val="center" w:pos="0"/>
        </w:tabs>
        <w:spacing w:line="240" w:lineRule="auto"/>
        <w:jc w:val="both"/>
        <w:rPr>
          <w:rFonts w:ascii="Times New Roman" w:hAnsi="Times New Roman" w:cs="Times New Roman"/>
          <w:sz w:val="24"/>
          <w:szCs w:val="24"/>
          <w:lang w:val="sr-Cyrl-RS"/>
        </w:rPr>
      </w:pPr>
      <w:r w:rsidRPr="002D63E1">
        <w:rPr>
          <w:rFonts w:ascii="Times New Roman" w:hAnsi="Times New Roman" w:cs="Times New Roman"/>
          <w:b/>
          <w:sz w:val="24"/>
          <w:szCs w:val="24"/>
          <w:lang w:val="sr-Cyrl-RS"/>
        </w:rPr>
        <w:tab/>
      </w:r>
      <w:r w:rsidRPr="002D63E1">
        <w:rPr>
          <w:rFonts w:ascii="Times New Roman" w:hAnsi="Times New Roman" w:cs="Times New Roman"/>
          <w:b/>
          <w:sz w:val="24"/>
          <w:szCs w:val="24"/>
          <w:lang w:val="sr-Cyrl-RS"/>
        </w:rPr>
        <w:tab/>
      </w:r>
      <w:r w:rsidRPr="002D63E1">
        <w:rPr>
          <w:rFonts w:ascii="Times New Roman" w:hAnsi="Times New Roman" w:cs="Times New Roman"/>
          <w:sz w:val="24"/>
          <w:szCs w:val="24"/>
          <w:lang w:val="sr-Cyrl-RS"/>
        </w:rPr>
        <w:t xml:space="preserve">ДАЈЕ СЕ САГЛАСНОСТ на Правилник о унутрашњој организацији и систематизацији радних места у стручним службама у Републичкој комисији за енергетске мреже, број 01/03/24 од 7. марта 2024. године (број у Народној скупштини: 10 број 02-803/24 од 19. марта 2024. године).                       </w:t>
      </w:r>
      <w:r w:rsidRPr="002D63E1">
        <w:rPr>
          <w:rFonts w:ascii="Times New Roman" w:hAnsi="Times New Roman" w:cs="Times New Roman"/>
          <w:sz w:val="24"/>
          <w:szCs w:val="24"/>
          <w:lang w:val="en-US"/>
        </w:rPr>
        <w:t xml:space="preserve">     </w:t>
      </w:r>
    </w:p>
    <w:p w:rsidR="002D63E1" w:rsidRPr="002D63E1" w:rsidRDefault="002D63E1" w:rsidP="002D63E1">
      <w:pPr>
        <w:tabs>
          <w:tab w:val="center" w:pos="6732"/>
        </w:tabs>
        <w:spacing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2D63E1">
        <w:rPr>
          <w:rFonts w:ascii="Times New Roman" w:hAnsi="Times New Roman" w:cs="Times New Roman"/>
          <w:sz w:val="24"/>
          <w:szCs w:val="24"/>
          <w:lang w:val="sr-Cyrl-RS"/>
        </w:rPr>
        <w:t>ПРЕДСЕДНИК</w:t>
      </w:r>
    </w:p>
    <w:p w:rsidR="002D63E1" w:rsidRPr="002D63E1" w:rsidRDefault="002D63E1" w:rsidP="002D63E1">
      <w:pPr>
        <w:tabs>
          <w:tab w:val="center" w:pos="6732"/>
        </w:tabs>
        <w:spacing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r w:rsidRPr="002D63E1">
        <w:rPr>
          <w:rFonts w:ascii="Times New Roman" w:hAnsi="Times New Roman" w:cs="Times New Roman"/>
          <w:sz w:val="24"/>
          <w:szCs w:val="24"/>
          <w:lang w:val="sr-Cyrl-RS"/>
        </w:rPr>
        <w:t>Снежана Пауновић</w:t>
      </w:r>
    </w:p>
    <w:p w:rsidR="002D63E1" w:rsidRPr="002D63E1" w:rsidRDefault="002D63E1" w:rsidP="002D63E1">
      <w:pPr>
        <w:spacing w:line="240" w:lineRule="auto"/>
        <w:jc w:val="center"/>
        <w:rPr>
          <w:rFonts w:ascii="Times New Roman" w:hAnsi="Times New Roman" w:cs="Times New Roman"/>
          <w:sz w:val="24"/>
          <w:szCs w:val="24"/>
          <w:lang w:val="sr-Cyrl-RS"/>
        </w:rPr>
      </w:pPr>
      <w:r w:rsidRPr="002D63E1">
        <w:rPr>
          <w:rFonts w:ascii="Times New Roman" w:hAnsi="Times New Roman" w:cs="Times New Roman"/>
          <w:sz w:val="24"/>
          <w:szCs w:val="24"/>
        </w:rPr>
        <w:t>О б р а з л о ж е њ е</w:t>
      </w:r>
    </w:p>
    <w:p w:rsidR="002D63E1" w:rsidRPr="002D63E1" w:rsidRDefault="002D63E1" w:rsidP="002D63E1">
      <w:pPr>
        <w:spacing w:after="0"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Pr="002D63E1">
        <w:rPr>
          <w:rFonts w:ascii="Times New Roman" w:hAnsi="Times New Roman" w:cs="Times New Roman"/>
          <w:sz w:val="24"/>
          <w:szCs w:val="24"/>
          <w:lang w:val="sr-Cyrl-RS"/>
        </w:rPr>
        <w:tab/>
        <w:t xml:space="preserve">Чланом </w:t>
      </w:r>
      <w:r w:rsidRPr="002D63E1">
        <w:rPr>
          <w:rFonts w:ascii="Times New Roman" w:hAnsi="Times New Roman" w:cs="Times New Roman"/>
          <w:sz w:val="24"/>
          <w:szCs w:val="24"/>
          <w:lang w:val="sr-Latn-RS"/>
        </w:rPr>
        <w:t>64</w:t>
      </w:r>
      <w:r w:rsidRPr="002D63E1">
        <w:rPr>
          <w:rFonts w:ascii="Times New Roman" w:hAnsi="Times New Roman" w:cs="Times New Roman"/>
          <w:sz w:val="24"/>
          <w:szCs w:val="24"/>
          <w:lang w:val="sr-Cyrl-RS"/>
        </w:rPr>
        <w:t xml:space="preserve">e став </w:t>
      </w:r>
      <w:r w:rsidRPr="002D63E1">
        <w:rPr>
          <w:rFonts w:ascii="Times New Roman" w:hAnsi="Times New Roman" w:cs="Times New Roman"/>
          <w:sz w:val="24"/>
          <w:szCs w:val="24"/>
          <w:lang w:val="sr-Latn-RS"/>
        </w:rPr>
        <w:t>7</w:t>
      </w:r>
      <w:r w:rsidRPr="002D63E1">
        <w:rPr>
          <w:rFonts w:ascii="Times New Roman" w:hAnsi="Times New Roman" w:cs="Times New Roman"/>
          <w:sz w:val="24"/>
          <w:szCs w:val="24"/>
          <w:lang w:val="sr-Cyrl-RS"/>
        </w:rPr>
        <w:t xml:space="preserve">. Закона о енергетици („Службени гласник РС“, бр. </w:t>
      </w:r>
      <w:r w:rsidRPr="002D63E1">
        <w:rPr>
          <w:rFonts w:ascii="Times New Roman" w:hAnsi="Times New Roman" w:cs="Times New Roman"/>
          <w:sz w:val="24"/>
          <w:szCs w:val="24"/>
        </w:rPr>
        <w:t xml:space="preserve">145/14, 95/18 - </w:t>
      </w:r>
      <w:proofErr w:type="spellStart"/>
      <w:r w:rsidRPr="002D63E1">
        <w:rPr>
          <w:rFonts w:ascii="Times New Roman" w:hAnsi="Times New Roman" w:cs="Times New Roman"/>
          <w:sz w:val="24"/>
          <w:szCs w:val="24"/>
        </w:rPr>
        <w:t>др</w:t>
      </w:r>
      <w:proofErr w:type="spellEnd"/>
      <w:r w:rsidRPr="002D63E1">
        <w:rPr>
          <w:rFonts w:ascii="Times New Roman" w:hAnsi="Times New Roman" w:cs="Times New Roman"/>
          <w:sz w:val="24"/>
          <w:szCs w:val="24"/>
        </w:rPr>
        <w:t xml:space="preserve">. </w:t>
      </w:r>
      <w:proofErr w:type="spellStart"/>
      <w:proofErr w:type="gramStart"/>
      <w:r w:rsidRPr="002D63E1">
        <w:rPr>
          <w:rFonts w:ascii="Times New Roman" w:hAnsi="Times New Roman" w:cs="Times New Roman"/>
          <w:sz w:val="24"/>
          <w:szCs w:val="24"/>
        </w:rPr>
        <w:t>закон</w:t>
      </w:r>
      <w:proofErr w:type="spellEnd"/>
      <w:proofErr w:type="gramEnd"/>
      <w:r w:rsidRPr="002D63E1">
        <w:rPr>
          <w:rFonts w:ascii="Times New Roman" w:hAnsi="Times New Roman" w:cs="Times New Roman"/>
          <w:sz w:val="24"/>
          <w:szCs w:val="24"/>
        </w:rPr>
        <w:t xml:space="preserve">, 40/21, 35/23 - </w:t>
      </w:r>
      <w:proofErr w:type="spellStart"/>
      <w:r w:rsidRPr="002D63E1">
        <w:rPr>
          <w:rFonts w:ascii="Times New Roman" w:hAnsi="Times New Roman" w:cs="Times New Roman"/>
          <w:sz w:val="24"/>
          <w:szCs w:val="24"/>
        </w:rPr>
        <w:t>др</w:t>
      </w:r>
      <w:proofErr w:type="spellEnd"/>
      <w:r w:rsidRPr="002D63E1">
        <w:rPr>
          <w:rFonts w:ascii="Times New Roman" w:hAnsi="Times New Roman" w:cs="Times New Roman"/>
          <w:sz w:val="24"/>
          <w:szCs w:val="24"/>
        </w:rPr>
        <w:t xml:space="preserve">. </w:t>
      </w:r>
      <w:proofErr w:type="spellStart"/>
      <w:proofErr w:type="gramStart"/>
      <w:r w:rsidRPr="002D63E1">
        <w:rPr>
          <w:rFonts w:ascii="Times New Roman" w:hAnsi="Times New Roman" w:cs="Times New Roman"/>
          <w:sz w:val="24"/>
          <w:szCs w:val="24"/>
        </w:rPr>
        <w:t>закон</w:t>
      </w:r>
      <w:proofErr w:type="spellEnd"/>
      <w:proofErr w:type="gramEnd"/>
      <w:r w:rsidRPr="002D63E1">
        <w:rPr>
          <w:rFonts w:ascii="Times New Roman" w:hAnsi="Times New Roman" w:cs="Times New Roman"/>
          <w:sz w:val="24"/>
          <w:szCs w:val="24"/>
        </w:rPr>
        <w:t xml:space="preserve"> </w:t>
      </w:r>
      <w:r w:rsidRPr="002D63E1">
        <w:rPr>
          <w:rFonts w:ascii="Times New Roman" w:hAnsi="Times New Roman" w:cs="Times New Roman"/>
          <w:sz w:val="24"/>
          <w:szCs w:val="24"/>
          <w:lang w:val="sr-Cyrl-RS"/>
        </w:rPr>
        <w:t>и</w:t>
      </w:r>
      <w:r w:rsidRPr="002D63E1">
        <w:rPr>
          <w:rFonts w:ascii="Times New Roman" w:hAnsi="Times New Roman" w:cs="Times New Roman"/>
          <w:sz w:val="24"/>
          <w:szCs w:val="24"/>
        </w:rPr>
        <w:t xml:space="preserve"> 62/23) </w:t>
      </w:r>
      <w:r w:rsidRPr="002D63E1">
        <w:rPr>
          <w:rFonts w:ascii="Times New Roman" w:hAnsi="Times New Roman" w:cs="Times New Roman"/>
          <w:sz w:val="24"/>
          <w:szCs w:val="24"/>
          <w:lang w:val="sr-Cyrl-RS"/>
        </w:rPr>
        <w:t xml:space="preserve">прописано је да се начин обављања послова, организациона структура служби и систематизација радних места ближе уређује </w:t>
      </w:r>
      <w:r w:rsidRPr="002D63E1">
        <w:rPr>
          <w:rFonts w:ascii="Times New Roman" w:hAnsi="Times New Roman" w:cs="Times New Roman"/>
          <w:sz w:val="24"/>
          <w:szCs w:val="24"/>
          <w:lang w:val="sr-Cyrl-RS"/>
        </w:rPr>
        <w:lastRenderedPageBreak/>
        <w:t xml:space="preserve">актом Републичкe комисије за енергетске мреже, уз претходну сагласност надлежног одбора Народне скупштине. </w:t>
      </w:r>
    </w:p>
    <w:p w:rsidR="002D63E1" w:rsidRPr="002D63E1" w:rsidRDefault="002D63E1" w:rsidP="002D63E1">
      <w:pPr>
        <w:spacing w:after="0"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Pr="002D63E1">
        <w:rPr>
          <w:rFonts w:ascii="Times New Roman" w:hAnsi="Times New Roman" w:cs="Times New Roman"/>
          <w:sz w:val="24"/>
          <w:szCs w:val="24"/>
          <w:lang w:val="sr-Cyrl-RS"/>
        </w:rPr>
        <w:tab/>
        <w:t>Републичка комисија за енергетске мреже је дана 19. марта 2024. године поднела Одбору за привреду, регионални развој, трговину, туризам и енергетику, као надлежном радном телу Народне скупштине, Правилник о унутрашњем уређењу и систематизацији радних места у стручним службама Републичкe комисије за енергетске мреже, број 01/03/24,  ради разматрања и давања претходне сагласности (број у Народној скупштини 02-803/24 од 19. марта 2024. године), с тим да овај правилник ступи на снагу по добијању сагласности од надлежног одбора Народне скупштине.</w:t>
      </w:r>
    </w:p>
    <w:p w:rsidR="002D63E1" w:rsidRPr="002D63E1" w:rsidRDefault="002D63E1" w:rsidP="002D63E1">
      <w:pPr>
        <w:spacing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Pr="002D63E1">
        <w:rPr>
          <w:rFonts w:ascii="Times New Roman" w:hAnsi="Times New Roman" w:cs="Times New Roman"/>
          <w:sz w:val="24"/>
          <w:szCs w:val="24"/>
          <w:lang w:val="sr-Cyrl-RS"/>
        </w:rPr>
        <w:tab/>
        <w:t>У циљу обезбеђења услова за рад Републичкe комисије за енергетске мреже у 2024. години, Одбор за привреду, регионални развој, трговину, туризам и енергетику, на Четвртој седници одржаној 22. септембра 2024. године, размотрио је и дао сагласност на Правилник о унутрашњем уређењу и систематизацији радних места у стручним службама Републичкe комисије за енергетске мреже.</w:t>
      </w:r>
      <w:r>
        <w:rPr>
          <w:rFonts w:ascii="Times New Roman" w:hAnsi="Times New Roman" w:cs="Times New Roman"/>
          <w:sz w:val="24"/>
          <w:szCs w:val="24"/>
          <w:lang w:val="sr-Cyrl-RS"/>
        </w:rPr>
        <w:t>“</w:t>
      </w:r>
    </w:p>
    <w:p w:rsidR="009A7BFA" w:rsidRPr="002D63E1" w:rsidRDefault="002D63E1" w:rsidP="002D63E1">
      <w:pPr>
        <w:spacing w:line="240" w:lineRule="auto"/>
        <w:jc w:val="both"/>
        <w:rPr>
          <w:rFonts w:ascii="Times New Roman" w:hAnsi="Times New Roman" w:cs="Times New Roman"/>
          <w:sz w:val="24"/>
          <w:szCs w:val="24"/>
          <w:lang w:val="sr-Cyrl-RS"/>
        </w:rPr>
      </w:pPr>
      <w:r w:rsidRPr="002D63E1">
        <w:rPr>
          <w:rFonts w:ascii="Times New Roman" w:hAnsi="Times New Roman" w:cs="Times New Roman"/>
          <w:sz w:val="24"/>
          <w:szCs w:val="24"/>
          <w:lang w:val="sr-Cyrl-RS"/>
        </w:rPr>
        <w:tab/>
      </w:r>
      <w:r w:rsidRPr="002D63E1">
        <w:rPr>
          <w:rFonts w:ascii="Times New Roman" w:hAnsi="Times New Roman" w:cs="Times New Roman"/>
          <w:sz w:val="24"/>
          <w:szCs w:val="24"/>
          <w:lang w:val="sr-Cyrl-RS"/>
        </w:rPr>
        <w:tab/>
      </w:r>
      <w:r w:rsidR="009F3272" w:rsidRPr="002D63E1">
        <w:rPr>
          <w:rFonts w:ascii="Times New Roman" w:eastAsia="Calibri" w:hAnsi="Times New Roman" w:cs="Times New Roman"/>
          <w:sz w:val="24"/>
          <w:szCs w:val="24"/>
          <w:lang w:val="sr-Cyrl-RS"/>
        </w:rPr>
        <w:t>У дискусији су учествовали:  Снежана Пауновић, проф. др Слободан Цвејић и</w:t>
      </w:r>
      <w:r w:rsidR="00B24896" w:rsidRPr="002D63E1">
        <w:rPr>
          <w:rFonts w:ascii="Times New Roman" w:eastAsia="Calibri" w:hAnsi="Times New Roman" w:cs="Times New Roman"/>
          <w:sz w:val="24"/>
          <w:szCs w:val="24"/>
          <w:lang w:val="sr-Cyrl-RS"/>
        </w:rPr>
        <w:t xml:space="preserve"> Борис Думнић.</w:t>
      </w:r>
    </w:p>
    <w:p w:rsidR="009A7BFA" w:rsidRPr="002D63E1" w:rsidRDefault="009A7BFA" w:rsidP="002D63E1">
      <w:pPr>
        <w:pStyle w:val="ListParagraph"/>
        <w:tabs>
          <w:tab w:val="left" w:pos="1418"/>
        </w:tabs>
        <w:spacing w:after="0" w:line="240" w:lineRule="auto"/>
        <w:ind w:left="0"/>
        <w:jc w:val="both"/>
        <w:rPr>
          <w:rFonts w:ascii="Times New Roman" w:hAnsi="Times New Roman" w:cs="Times New Roman"/>
          <w:sz w:val="24"/>
          <w:szCs w:val="24"/>
          <w:lang w:val="sr-Cyrl-RS"/>
        </w:rPr>
      </w:pPr>
    </w:p>
    <w:p w:rsidR="00A37153" w:rsidRPr="002D63E1" w:rsidRDefault="00D16635" w:rsidP="002D63E1">
      <w:pPr>
        <w:spacing w:after="0" w:line="240" w:lineRule="auto"/>
        <w:jc w:val="both"/>
        <w:rPr>
          <w:rFonts w:ascii="Times New Roman" w:eastAsia="Times New Roman" w:hAnsi="Times New Roman" w:cs="Times New Roman"/>
          <w:sz w:val="24"/>
          <w:szCs w:val="24"/>
          <w:lang w:val="sr-Cyrl-CS"/>
        </w:rPr>
      </w:pPr>
      <w:r w:rsidRPr="002D63E1">
        <w:rPr>
          <w:rFonts w:ascii="Times New Roman" w:eastAsia="Times New Roman" w:hAnsi="Times New Roman" w:cs="Times New Roman"/>
          <w:b/>
          <w:sz w:val="24"/>
          <w:szCs w:val="24"/>
          <w:u w:val="single"/>
          <w:lang w:val="sr-Cyrl-CS"/>
        </w:rPr>
        <w:t>Четврта тачка дневног реда:</w:t>
      </w:r>
      <w:r w:rsidRPr="002D63E1">
        <w:rPr>
          <w:rFonts w:ascii="Times New Roman" w:eastAsia="Times New Roman" w:hAnsi="Times New Roman" w:cs="Times New Roman"/>
          <w:sz w:val="24"/>
          <w:szCs w:val="24"/>
          <w:lang w:val="sr-Cyrl-RS"/>
        </w:rPr>
        <w:t xml:space="preserve"> </w:t>
      </w:r>
      <w:r w:rsidR="005C37D6" w:rsidRPr="002D63E1">
        <w:rPr>
          <w:rFonts w:ascii="Times New Roman" w:eastAsia="Times New Roman" w:hAnsi="Times New Roman" w:cs="Times New Roman"/>
          <w:sz w:val="24"/>
          <w:szCs w:val="24"/>
          <w:lang w:val="sr-Cyrl-RS"/>
        </w:rPr>
        <w:t>Одређивање радне групе за утврђивање испуњености услова учесника јавног конкурса за избор органа Комисије за заштиту конкуренције</w:t>
      </w:r>
    </w:p>
    <w:p w:rsidR="009A7BFA" w:rsidRPr="002D63E1" w:rsidRDefault="009A7BFA" w:rsidP="002D63E1">
      <w:pPr>
        <w:pStyle w:val="ListParagraph"/>
        <w:tabs>
          <w:tab w:val="left" w:pos="1418"/>
        </w:tabs>
        <w:spacing w:after="0" w:line="240" w:lineRule="auto"/>
        <w:ind w:left="0"/>
        <w:jc w:val="both"/>
        <w:rPr>
          <w:rFonts w:ascii="Times New Roman" w:hAnsi="Times New Roman" w:cs="Times New Roman"/>
          <w:sz w:val="24"/>
          <w:szCs w:val="24"/>
          <w:lang w:val="sr-Cyrl-RS"/>
        </w:rPr>
      </w:pPr>
    </w:p>
    <w:p w:rsidR="00A37153" w:rsidRPr="002D63E1" w:rsidRDefault="001651A9" w:rsidP="002D63E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2D63E1">
        <w:rPr>
          <w:rFonts w:ascii="Times New Roman" w:eastAsia="Times New Roman" w:hAnsi="Times New Roman" w:cs="Times New Roman"/>
          <w:sz w:val="24"/>
          <w:szCs w:val="24"/>
          <w:lang w:val="sr-Cyrl-CS"/>
        </w:rPr>
        <w:tab/>
      </w:r>
      <w:r w:rsidRPr="002D63E1">
        <w:rPr>
          <w:rFonts w:ascii="Times New Roman" w:eastAsia="Times New Roman" w:hAnsi="Times New Roman" w:cs="Times New Roman"/>
          <w:sz w:val="24"/>
          <w:szCs w:val="24"/>
          <w:lang w:val="sr-Cyrl-CS"/>
        </w:rPr>
        <w:tab/>
      </w:r>
      <w:r w:rsidR="001C549D" w:rsidRPr="002D63E1">
        <w:rPr>
          <w:rFonts w:ascii="Times New Roman" w:eastAsia="Times New Roman" w:hAnsi="Times New Roman" w:cs="Times New Roman"/>
          <w:sz w:val="24"/>
          <w:szCs w:val="24"/>
          <w:lang w:val="sr-Cyrl-CS"/>
        </w:rPr>
        <w:t>Председница Одбора је подсетила</w:t>
      </w:r>
      <w:r w:rsidR="00A37153" w:rsidRPr="002D63E1">
        <w:rPr>
          <w:rFonts w:ascii="Times New Roman" w:eastAsia="Times New Roman" w:hAnsi="Times New Roman" w:cs="Times New Roman"/>
          <w:sz w:val="24"/>
          <w:szCs w:val="24"/>
          <w:lang w:val="sr-Cyrl-CS"/>
        </w:rPr>
        <w:t xml:space="preserve"> да је госпођа Ана Брнабић, председница Народне скупштине, огласила Јавни конкурс </w:t>
      </w:r>
      <w:r w:rsidR="00A37153" w:rsidRPr="002D63E1">
        <w:rPr>
          <w:rFonts w:ascii="Times New Roman" w:eastAsia="Times New Roman" w:hAnsi="Times New Roman" w:cs="Times New Roman"/>
          <w:sz w:val="24"/>
          <w:szCs w:val="24"/>
          <w:lang w:val="sr-Cyrl-RS"/>
        </w:rPr>
        <w:t>за избор председника и чланова Савета Комисије за заштиту конкуренције. Конкурс је објављен у „Службеном гласнику Републике Србије“, број 63 од 26. јула 2024. године, као и истог дана на интернет страници Народне скупштине и у д</w:t>
      </w:r>
      <w:r w:rsidR="001C549D" w:rsidRPr="002D63E1">
        <w:rPr>
          <w:rFonts w:ascii="Times New Roman" w:eastAsia="Times New Roman" w:hAnsi="Times New Roman" w:cs="Times New Roman"/>
          <w:sz w:val="24"/>
          <w:szCs w:val="24"/>
          <w:lang w:val="sr-Cyrl-RS"/>
        </w:rPr>
        <w:t>невном листу „Политика“. Примљено је</w:t>
      </w:r>
      <w:r w:rsidR="00A37153" w:rsidRPr="002D63E1">
        <w:rPr>
          <w:rFonts w:ascii="Times New Roman" w:eastAsia="Times New Roman" w:hAnsi="Times New Roman" w:cs="Times New Roman"/>
          <w:sz w:val="24"/>
          <w:szCs w:val="24"/>
          <w:lang w:val="sr-Cyrl-RS"/>
        </w:rPr>
        <w:t xml:space="preserve"> 14 пријава на конкурс. У следећој фази </w:t>
      </w:r>
      <w:r w:rsidR="001C549D" w:rsidRPr="002D63E1">
        <w:rPr>
          <w:rFonts w:ascii="Times New Roman" w:eastAsia="Times New Roman" w:hAnsi="Times New Roman" w:cs="Times New Roman"/>
          <w:sz w:val="24"/>
          <w:szCs w:val="24"/>
          <w:lang w:val="sr-Cyrl-RS"/>
        </w:rPr>
        <w:t>ће се обавити</w:t>
      </w:r>
      <w:r w:rsidR="00A37153" w:rsidRPr="002D63E1">
        <w:rPr>
          <w:rFonts w:ascii="Times New Roman" w:eastAsia="Times New Roman" w:hAnsi="Times New Roman" w:cs="Times New Roman"/>
          <w:sz w:val="24"/>
          <w:szCs w:val="24"/>
          <w:lang w:val="sr-Cyrl-RS"/>
        </w:rPr>
        <w:t xml:space="preserve"> разговор са учесницима јавног конкурса који испуњавају услове и критеријуме из јавног конкурса и Закона о заштити конкуренције. Да би се што квалитетније припремили за </w:t>
      </w:r>
      <w:r w:rsidR="00035FB9" w:rsidRPr="002D63E1">
        <w:rPr>
          <w:rFonts w:ascii="Times New Roman" w:eastAsia="Times New Roman" w:hAnsi="Times New Roman" w:cs="Times New Roman"/>
          <w:sz w:val="24"/>
          <w:szCs w:val="24"/>
          <w:lang w:val="sr-Cyrl-RS"/>
        </w:rPr>
        <w:t>разговор и одлучивање, предло</w:t>
      </w:r>
      <w:r w:rsidR="001C549D" w:rsidRPr="002D63E1">
        <w:rPr>
          <w:rFonts w:ascii="Times New Roman" w:eastAsia="Times New Roman" w:hAnsi="Times New Roman" w:cs="Times New Roman"/>
          <w:sz w:val="24"/>
          <w:szCs w:val="24"/>
          <w:lang w:val="sr-Cyrl-RS"/>
        </w:rPr>
        <w:t>жила је да се образује радна група</w:t>
      </w:r>
      <w:r w:rsidR="00A37153" w:rsidRPr="002D63E1">
        <w:rPr>
          <w:rFonts w:ascii="Times New Roman" w:eastAsia="Times New Roman" w:hAnsi="Times New Roman" w:cs="Times New Roman"/>
          <w:sz w:val="24"/>
          <w:szCs w:val="24"/>
          <w:lang w:val="sr-Cyrl-RS"/>
        </w:rPr>
        <w:t xml:space="preserve"> од три члана Одбора са задатком да прегледа оригиналну документацију добијену од стране учесника јавног конкурса, утврди ко од учесника јавног конкурса испуњава критеријуме и услове из Закона о заштити конкуренције и оглашеног јавног конкурса и поднесе извештај Одбору</w:t>
      </w:r>
      <w:r w:rsidR="00F87BCB" w:rsidRPr="002D63E1">
        <w:rPr>
          <w:rFonts w:ascii="Times New Roman" w:eastAsia="Times New Roman" w:hAnsi="Times New Roman" w:cs="Times New Roman"/>
          <w:sz w:val="24"/>
          <w:szCs w:val="24"/>
          <w:lang w:val="sr-Cyrl-RS"/>
        </w:rPr>
        <w:t>,</w:t>
      </w:r>
      <w:r w:rsidR="00A37153" w:rsidRPr="002D63E1">
        <w:rPr>
          <w:rFonts w:ascii="Times New Roman" w:eastAsia="Times New Roman" w:hAnsi="Times New Roman" w:cs="Times New Roman"/>
          <w:sz w:val="24"/>
          <w:szCs w:val="24"/>
          <w:lang w:val="sr-Cyrl-RS"/>
        </w:rPr>
        <w:t xml:space="preserve"> са предлогом закључка.</w:t>
      </w:r>
    </w:p>
    <w:p w:rsidR="00277013" w:rsidRPr="002D63E1" w:rsidRDefault="00792924" w:rsidP="002D63E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2D63E1">
        <w:rPr>
          <w:rFonts w:ascii="Times New Roman" w:eastAsia="Times New Roman" w:hAnsi="Times New Roman" w:cs="Times New Roman"/>
          <w:sz w:val="24"/>
          <w:szCs w:val="24"/>
          <w:lang w:val="sr-Cyrl-RS"/>
        </w:rPr>
        <w:tab/>
      </w:r>
      <w:r w:rsidR="001651A9" w:rsidRPr="002D63E1">
        <w:rPr>
          <w:rFonts w:ascii="Times New Roman" w:eastAsia="Times New Roman" w:hAnsi="Times New Roman" w:cs="Times New Roman"/>
          <w:sz w:val="24"/>
          <w:szCs w:val="24"/>
          <w:lang w:val="sr-Cyrl-RS"/>
        </w:rPr>
        <w:tab/>
      </w:r>
      <w:r w:rsidR="00585C88">
        <w:rPr>
          <w:rFonts w:ascii="Times New Roman" w:eastAsia="Times New Roman" w:hAnsi="Times New Roman" w:cs="Times New Roman"/>
          <w:sz w:val="24"/>
          <w:szCs w:val="24"/>
          <w:lang w:val="sr-Cyrl-RS"/>
        </w:rPr>
        <w:t>Предлажила је да</w:t>
      </w:r>
      <w:r w:rsidRPr="002D63E1">
        <w:rPr>
          <w:rFonts w:ascii="Times New Roman" w:eastAsia="Times New Roman" w:hAnsi="Times New Roman" w:cs="Times New Roman"/>
          <w:sz w:val="24"/>
          <w:szCs w:val="24"/>
          <w:lang w:val="sr-Cyrl-RS"/>
        </w:rPr>
        <w:t xml:space="preserve"> буде</w:t>
      </w:r>
      <w:r w:rsidR="00A37153" w:rsidRPr="002D63E1">
        <w:rPr>
          <w:rFonts w:ascii="Times New Roman" w:eastAsia="Times New Roman" w:hAnsi="Times New Roman" w:cs="Times New Roman"/>
          <w:sz w:val="24"/>
          <w:szCs w:val="24"/>
          <w:lang w:val="sr-Cyrl-RS"/>
        </w:rPr>
        <w:t xml:space="preserve"> председник трочлане Радне групе, а чланови Никола Радосављевић, заменик председника Одбора и  </w:t>
      </w:r>
      <w:r w:rsidR="00C02DD6" w:rsidRPr="002D63E1">
        <w:rPr>
          <w:rFonts w:ascii="Times New Roman" w:eastAsia="Times New Roman" w:hAnsi="Times New Roman" w:cs="Times New Roman"/>
          <w:sz w:val="24"/>
          <w:szCs w:val="24"/>
          <w:lang w:val="sr-Cyrl-RS"/>
        </w:rPr>
        <w:t>Драган Станојевић</w:t>
      </w:r>
      <w:r w:rsidR="00A37153" w:rsidRPr="002D63E1">
        <w:rPr>
          <w:rFonts w:ascii="Times New Roman" w:eastAsia="Times New Roman" w:hAnsi="Times New Roman" w:cs="Times New Roman"/>
          <w:sz w:val="24"/>
          <w:szCs w:val="24"/>
          <w:lang w:val="sr-Cyrl-RS"/>
        </w:rPr>
        <w:t>, члан Одбора.</w:t>
      </w:r>
      <w:r w:rsidR="008735A1" w:rsidRPr="002D63E1">
        <w:rPr>
          <w:rFonts w:ascii="Times New Roman" w:eastAsia="Times New Roman" w:hAnsi="Times New Roman" w:cs="Times New Roman"/>
          <w:sz w:val="24"/>
          <w:szCs w:val="24"/>
          <w:lang w:val="sr-Cyrl-RS"/>
        </w:rPr>
        <w:t xml:space="preserve"> Замолила је </w:t>
      </w:r>
      <w:r w:rsidR="008735A1" w:rsidRPr="002D63E1">
        <w:rPr>
          <w:rFonts w:ascii="Times New Roman" w:eastAsia="Times New Roman" w:hAnsi="Times New Roman" w:cs="Times New Roman"/>
          <w:sz w:val="24"/>
          <w:szCs w:val="24"/>
          <w:lang w:val="sr-Cyrl-CS"/>
        </w:rPr>
        <w:t>чланове Радне групе</w:t>
      </w:r>
      <w:r w:rsidR="008735A1" w:rsidRPr="002D63E1">
        <w:rPr>
          <w:rFonts w:ascii="Times New Roman" w:eastAsia="Times New Roman" w:hAnsi="Times New Roman" w:cs="Times New Roman"/>
          <w:sz w:val="24"/>
          <w:szCs w:val="24"/>
          <w:lang w:val="sr-Cyrl-RS"/>
        </w:rPr>
        <w:t xml:space="preserve"> да у најкраћем року прегледају документацију и поднесу извештај Одбору.</w:t>
      </w:r>
    </w:p>
    <w:p w:rsidR="00CF5857" w:rsidRDefault="00277013" w:rsidP="002D63E1">
      <w:pPr>
        <w:spacing w:after="0" w:line="240" w:lineRule="auto"/>
        <w:ind w:left="720" w:firstLine="720"/>
        <w:jc w:val="both"/>
        <w:rPr>
          <w:rFonts w:ascii="Times New Roman" w:eastAsia="Times New Roman" w:hAnsi="Times New Roman" w:cs="Times New Roman"/>
          <w:bCs/>
          <w:spacing w:val="-4"/>
          <w:sz w:val="24"/>
          <w:szCs w:val="24"/>
          <w:lang w:val="sr-Cyrl-RS"/>
        </w:rPr>
      </w:pPr>
      <w:r w:rsidRPr="002D63E1">
        <w:rPr>
          <w:rFonts w:ascii="Times New Roman" w:eastAsia="Times New Roman" w:hAnsi="Times New Roman" w:cs="Times New Roman"/>
          <w:sz w:val="24"/>
          <w:szCs w:val="24"/>
          <w:lang w:val="ru-RU"/>
        </w:rPr>
        <w:t>Одбор је једногласно (</w:t>
      </w:r>
      <w:r w:rsidRPr="002D63E1">
        <w:rPr>
          <w:rFonts w:ascii="Times New Roman" w:eastAsia="Times New Roman" w:hAnsi="Times New Roman" w:cs="Times New Roman"/>
          <w:sz w:val="24"/>
          <w:szCs w:val="24"/>
          <w:lang w:val="sr-Cyrl-CS"/>
        </w:rPr>
        <w:t>"за" 12)</w:t>
      </w:r>
      <w:r w:rsidR="002D63E1">
        <w:rPr>
          <w:rFonts w:ascii="Times New Roman" w:eastAsia="Times New Roman" w:hAnsi="Times New Roman" w:cs="Times New Roman"/>
          <w:bCs/>
          <w:spacing w:val="-4"/>
          <w:sz w:val="24"/>
          <w:szCs w:val="24"/>
          <w:lang w:val="sr-Cyrl-RS"/>
        </w:rPr>
        <w:t xml:space="preserve"> донео следећу одлуку:</w:t>
      </w:r>
    </w:p>
    <w:p w:rsidR="002D63E1" w:rsidRDefault="002D63E1" w:rsidP="002D63E1">
      <w:pPr>
        <w:spacing w:after="0" w:line="240" w:lineRule="auto"/>
        <w:ind w:left="720" w:firstLine="720"/>
        <w:jc w:val="both"/>
        <w:rPr>
          <w:rFonts w:ascii="Times New Roman" w:eastAsia="Times New Roman" w:hAnsi="Times New Roman" w:cs="Times New Roman"/>
          <w:bCs/>
          <w:spacing w:val="-4"/>
          <w:sz w:val="24"/>
          <w:szCs w:val="24"/>
          <w:lang w:val="sr-Cyrl-RS"/>
        </w:rPr>
      </w:pPr>
    </w:p>
    <w:p w:rsidR="002D63E1" w:rsidRDefault="002D63E1" w:rsidP="002D63E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„На основу члана 27. ст. 8. Закона о Народној скупштини („Службени гласник РС“, број 9/10), члана 44. став 6. а у вези са чланом 54. Пословника Народне скупштине („Службени гласник РС“, број 20/12 - Пречишћен текст), Одбор за привреду регионални развој, трговину, туризам и енергетику, на Четвртој седници одржаној 22. септембра 2024. године, донео је</w:t>
      </w:r>
    </w:p>
    <w:p w:rsidR="002D63E1" w:rsidRPr="002D63E1" w:rsidRDefault="002D63E1" w:rsidP="002D63E1">
      <w:pPr>
        <w:spacing w:after="0" w:line="240" w:lineRule="auto"/>
        <w:jc w:val="center"/>
        <w:rPr>
          <w:rFonts w:ascii="Times New Roman" w:hAnsi="Times New Roman" w:cs="Times New Roman"/>
          <w:sz w:val="24"/>
          <w:szCs w:val="24"/>
          <w:lang w:val="sr-Cyrl-RS"/>
        </w:rPr>
      </w:pPr>
      <w:r w:rsidRPr="002D63E1">
        <w:rPr>
          <w:rFonts w:ascii="Times New Roman" w:hAnsi="Times New Roman" w:cs="Times New Roman"/>
          <w:sz w:val="24"/>
          <w:szCs w:val="24"/>
          <w:lang w:val="sr-Cyrl-RS"/>
        </w:rPr>
        <w:t>О Д Л У К У</w:t>
      </w:r>
    </w:p>
    <w:p w:rsidR="002D63E1" w:rsidRPr="002D63E1" w:rsidRDefault="002D63E1" w:rsidP="002D63E1">
      <w:pPr>
        <w:spacing w:after="0" w:line="240" w:lineRule="auto"/>
        <w:jc w:val="center"/>
        <w:rPr>
          <w:rFonts w:ascii="Times New Roman" w:hAnsi="Times New Roman" w:cs="Times New Roman"/>
          <w:sz w:val="24"/>
          <w:szCs w:val="24"/>
          <w:lang w:val="sr-Cyrl-RS"/>
        </w:rPr>
      </w:pPr>
      <w:r w:rsidRPr="002D63E1">
        <w:rPr>
          <w:rFonts w:ascii="Times New Roman" w:hAnsi="Times New Roman" w:cs="Times New Roman"/>
          <w:sz w:val="24"/>
          <w:szCs w:val="24"/>
          <w:lang w:val="sr-Cyrl-RS"/>
        </w:rPr>
        <w:t>о образовању Радне групе за утврђивање испуњености услова учесника јавног конкурса за избор органа Комисије за заштиту конкуренције</w:t>
      </w:r>
    </w:p>
    <w:p w:rsidR="002D63E1" w:rsidRDefault="002D63E1" w:rsidP="002D63E1">
      <w:pPr>
        <w:spacing w:after="0" w:line="240" w:lineRule="auto"/>
        <w:jc w:val="both"/>
        <w:rPr>
          <w:rFonts w:ascii="Times New Roman" w:hAnsi="Times New Roman" w:cs="Times New Roman"/>
          <w:b/>
          <w:sz w:val="24"/>
          <w:szCs w:val="24"/>
          <w:lang w:val="sr-Cyrl-RS"/>
        </w:rPr>
      </w:pPr>
    </w:p>
    <w:p w:rsidR="002D63E1" w:rsidRDefault="002D63E1" w:rsidP="002D63E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1. ОБРАЗУЈЕ СЕ Радна група за утврђивање испуњености услова у поступку предлагања кандидата за избор председника  и чланова Комисије за заштиту конкуренције (у даљем тексту: </w:t>
      </w:r>
      <w:r>
        <w:rPr>
          <w:rFonts w:ascii="Times New Roman" w:hAnsi="Times New Roman" w:cs="Times New Roman"/>
          <w:i/>
          <w:sz w:val="24"/>
          <w:szCs w:val="24"/>
          <w:lang w:val="sr-Cyrl-RS"/>
        </w:rPr>
        <w:t>Радна група</w:t>
      </w:r>
      <w:r>
        <w:rPr>
          <w:rFonts w:ascii="Times New Roman" w:hAnsi="Times New Roman" w:cs="Times New Roman"/>
          <w:sz w:val="24"/>
          <w:szCs w:val="24"/>
          <w:lang w:val="sr-Cyrl-RS"/>
        </w:rPr>
        <w:t>), у следећем саставу:</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ab/>
      </w:r>
      <w:r>
        <w:rPr>
          <w:rFonts w:ascii="Times New Roman" w:hAnsi="Times New Roman" w:cs="Times New Roman"/>
          <w:sz w:val="24"/>
          <w:szCs w:val="24"/>
          <w:lang w:val="sr-Cyrl-RS"/>
        </w:rPr>
        <w:tab/>
      </w:r>
      <w:r>
        <w:rPr>
          <w:rFonts w:ascii="Times New Roman" w:hAnsi="Times New Roman" w:cs="Times New Roman"/>
          <w:b/>
          <w:sz w:val="24"/>
          <w:szCs w:val="24"/>
          <w:lang w:val="sr-Cyrl-RS"/>
        </w:rPr>
        <w:t>Председник</w:t>
      </w:r>
      <w:r>
        <w:rPr>
          <w:rFonts w:ascii="Times New Roman" w:hAnsi="Times New Roman" w:cs="Times New Roman"/>
          <w:sz w:val="24"/>
          <w:szCs w:val="24"/>
          <w:lang w:val="sr-Cyrl-RS"/>
        </w:rPr>
        <w:t>:</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b/>
          <w:sz w:val="24"/>
          <w:szCs w:val="24"/>
          <w:lang w:val="sr-Cyrl-RS"/>
        </w:rPr>
        <w:t>-</w:t>
      </w:r>
      <w:r>
        <w:rPr>
          <w:rFonts w:ascii="Times New Roman" w:hAnsi="Times New Roman" w:cs="Times New Roman"/>
          <w:sz w:val="24"/>
          <w:szCs w:val="24"/>
          <w:lang w:val="sr-Cyrl-RS"/>
        </w:rPr>
        <w:t xml:space="preserve">  Снежана Пауновић</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b/>
          <w:sz w:val="24"/>
          <w:szCs w:val="24"/>
          <w:lang w:val="sr-Cyrl-RS"/>
        </w:rPr>
        <w:t>Чланови</w:t>
      </w:r>
      <w:r>
        <w:rPr>
          <w:rFonts w:ascii="Times New Roman" w:hAnsi="Times New Roman" w:cs="Times New Roman"/>
          <w:sz w:val="24"/>
          <w:szCs w:val="24"/>
          <w:lang w:val="sr-Cyrl-RS"/>
        </w:rPr>
        <w:t>:</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sr-Cyrl-RS"/>
        </w:rPr>
        <w:t>- Никола Радосављевић</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Драган Станојевић</w:t>
      </w:r>
      <w:r>
        <w:rPr>
          <w:rFonts w:ascii="Times New Roman" w:hAnsi="Times New Roman" w:cs="Times New Roman"/>
          <w:sz w:val="24"/>
          <w:szCs w:val="24"/>
          <w:lang w:val="sr-Cyrl-RS"/>
        </w:rPr>
        <w:tab/>
      </w:r>
      <w:r>
        <w:rPr>
          <w:rFonts w:ascii="Times New Roman" w:hAnsi="Times New Roman" w:cs="Times New Roman"/>
          <w:sz w:val="24"/>
          <w:szCs w:val="24"/>
          <w:lang w:val="sr-Cyrl-RS"/>
        </w:rPr>
        <w:tab/>
      </w:r>
    </w:p>
    <w:p w:rsidR="002D63E1" w:rsidRDefault="002D63E1" w:rsidP="002D63E1">
      <w:pPr>
        <w:pStyle w:val="ListParagraph"/>
        <w:spacing w:after="0" w:line="240" w:lineRule="auto"/>
        <w:ind w:left="1800"/>
        <w:jc w:val="both"/>
        <w:rPr>
          <w:rFonts w:ascii="Times New Roman" w:hAnsi="Times New Roman" w:cs="Times New Roman"/>
          <w:sz w:val="24"/>
          <w:szCs w:val="24"/>
        </w:rPr>
      </w:pP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2. Задатак Радне групе је да у поступку предлагања кандидата за избор председника Комисије и чланова Савета Комисије за заштиту конкуренције (у даљем тексту: Комисија), по јавном конкурсу који је објављен у </w:t>
      </w:r>
      <w:r>
        <w:rPr>
          <w:rFonts w:ascii="Times New Roman" w:eastAsia="Times New Roman" w:hAnsi="Times New Roman" w:cs="Times New Roman"/>
          <w:sz w:val="24"/>
          <w:szCs w:val="24"/>
          <w:lang w:val="sr-Cyrl-RS"/>
        </w:rPr>
        <w:t>„Службеном гласнику Републике Србије“, број 63 од 26. јула 2024. године</w:t>
      </w:r>
      <w:r>
        <w:rPr>
          <w:rFonts w:ascii="Times New Roman" w:hAnsi="Times New Roman" w:cs="Times New Roman"/>
          <w:sz w:val="24"/>
          <w:szCs w:val="24"/>
          <w:lang w:val="sr-Cyrl-RS"/>
        </w:rPr>
        <w:t>, дневном листу „Политика“ и на интернет страници Народне скупштине Републике Србије, изврши преглед пријава на јавни конкурс и пратеће документације ради провере и утврђивања испуњености свих услова и критеријума наведених у јавном конкурсу и Закону о заштити конкуренције.</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3. Радној групи ће у спровођењу задатка из тачке 2. ове одлуке административно-стручну и техничку помоћ пружати запослени у служби Одбора.</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4. Радна група почиње са радом даном доношења одлуке а завршава подношењем извештаја о свом раду Одбору. Радна група је дужна да о свакој појединачној активности обавештава и своје предлоге подноси Одбору на усвајање. </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5. </w:t>
      </w:r>
      <w:r>
        <w:rPr>
          <w:rFonts w:ascii="Times New Roman" w:hAnsi="Times New Roman" w:cs="Times New Roman"/>
          <w:sz w:val="24"/>
          <w:szCs w:val="24"/>
        </w:rPr>
        <w:t xml:space="preserve">  </w:t>
      </w:r>
      <w:r>
        <w:rPr>
          <w:rFonts w:ascii="Times New Roman" w:hAnsi="Times New Roman" w:cs="Times New Roman"/>
          <w:sz w:val="24"/>
          <w:szCs w:val="24"/>
          <w:lang w:val="sr-Cyrl-RS"/>
        </w:rPr>
        <w:t>Ова одлука ступа на снагу даном доношења.</w:t>
      </w:r>
    </w:p>
    <w:p w:rsidR="002D63E1" w:rsidRDefault="002D63E1" w:rsidP="002D63E1">
      <w:pPr>
        <w:spacing w:after="0" w:line="240" w:lineRule="auto"/>
        <w:ind w:left="576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ПРЕДСЕДНИК </w:t>
      </w:r>
    </w:p>
    <w:p w:rsidR="002D63E1" w:rsidRDefault="002D63E1" w:rsidP="002D63E1">
      <w:pPr>
        <w:spacing w:after="0" w:line="240" w:lineRule="auto"/>
        <w:ind w:left="576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Снежана Пауновић</w:t>
      </w:r>
    </w:p>
    <w:p w:rsidR="002D63E1" w:rsidRDefault="002D63E1" w:rsidP="002D63E1">
      <w:pPr>
        <w:spacing w:after="0" w:line="240" w:lineRule="auto"/>
        <w:jc w:val="center"/>
        <w:rPr>
          <w:rFonts w:ascii="Times New Roman" w:hAnsi="Times New Roman" w:cs="Times New Roman"/>
          <w:sz w:val="24"/>
          <w:szCs w:val="24"/>
          <w:lang w:val="sr-Cyrl-RS"/>
        </w:rPr>
      </w:pPr>
    </w:p>
    <w:p w:rsidR="002D63E1" w:rsidRDefault="002D63E1" w:rsidP="002D63E1">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О б р а з л о ж е њ е</w:t>
      </w:r>
    </w:p>
    <w:p w:rsidR="002D63E1" w:rsidRDefault="002D63E1" w:rsidP="002D63E1">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Чланом 27. став 8. Закона о Народној скупштини и чланом 44. став 6. Пословника Народне скупштине прописано је да председник одбора, за разматрање појединих питања из свог делокруга и припрему предлога о тим питањима, може да образује посебну радну групу, док је чланом 54. Пословника прописан делокруг рада Одбора за привреду, регионални развој, трговину, туризам и енергетику.</w:t>
      </w:r>
    </w:p>
    <w:p w:rsidR="002D63E1" w:rsidRDefault="002D63E1" w:rsidP="002D63E1">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Предложеном одлуком образује се радна група у чијем саставу су чланови  Одбора за привреду, регионални развој, трговину, туризам и енергетику, са задатком да утврди испуњеност услова у поступку предлагања кандидата за избор председника и чланова Савета Комисије за заштиту конкуренције (у даљем тексту: Комисија), по јавном конкурсу који је објављен у </w:t>
      </w:r>
      <w:r>
        <w:rPr>
          <w:rFonts w:ascii="Times New Roman" w:eastAsia="Times New Roman" w:hAnsi="Times New Roman" w:cs="Times New Roman"/>
          <w:sz w:val="24"/>
          <w:szCs w:val="24"/>
          <w:lang w:val="sr-Cyrl-RS"/>
        </w:rPr>
        <w:t>„Службеном гласнику Републике Србије“, број 63 од 26. јула 2024. године, као и истог дана у</w:t>
      </w:r>
      <w:r>
        <w:rPr>
          <w:rFonts w:ascii="Times New Roman" w:hAnsi="Times New Roman" w:cs="Times New Roman"/>
          <w:sz w:val="24"/>
          <w:szCs w:val="24"/>
          <w:lang w:val="sr-Cyrl-RS"/>
        </w:rPr>
        <w:t xml:space="preserve"> дневном листу „Политика“ и на интернет страници  Народне скупштине Републике Србије. Радној групи ће у извршењу овог задатка административно-стручну и техничку помоћ пружати запослени у служби Одбора. Радна група почиње са радом даном доношења одлуке о њеном образовању а завршава подношењем свеобухватног извештаја о свом раду Одбору. Такође, Радна група је дужна да о појединачним активностима обавештава Одбор и своје предлоге подноси Одбору на усвајање.“</w:t>
      </w:r>
    </w:p>
    <w:p w:rsidR="00F67EB0" w:rsidRPr="002D63E1" w:rsidRDefault="00F67EB0" w:rsidP="002D63E1">
      <w:pPr>
        <w:tabs>
          <w:tab w:val="left" w:pos="1418"/>
        </w:tabs>
        <w:spacing w:after="0" w:line="240" w:lineRule="auto"/>
        <w:jc w:val="both"/>
        <w:rPr>
          <w:rFonts w:ascii="Times New Roman" w:hAnsi="Times New Roman" w:cs="Times New Roman"/>
          <w:sz w:val="24"/>
          <w:szCs w:val="24"/>
          <w:lang w:val="sr-Cyrl-RS"/>
        </w:rPr>
      </w:pPr>
      <w:bookmarkStart w:id="0" w:name="_GoBack"/>
      <w:bookmarkEnd w:id="0"/>
      <w:r w:rsidRPr="002D63E1">
        <w:rPr>
          <w:rFonts w:ascii="Times New Roman" w:eastAsia="Calibri" w:hAnsi="Times New Roman" w:cs="Times New Roman"/>
          <w:sz w:val="24"/>
          <w:szCs w:val="24"/>
          <w:lang w:val="sr-Cyrl-RS"/>
        </w:rPr>
        <w:tab/>
        <w:t xml:space="preserve">   </w:t>
      </w:r>
    </w:p>
    <w:p w:rsidR="00F67EB0" w:rsidRPr="002D63E1" w:rsidRDefault="00F67EB0" w:rsidP="002D63E1">
      <w:pPr>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rPr>
        <w:tab/>
      </w:r>
      <w:r w:rsidRPr="002D63E1">
        <w:rPr>
          <w:rFonts w:ascii="Times New Roman" w:eastAsia="Calibri" w:hAnsi="Times New Roman" w:cs="Times New Roman"/>
          <w:sz w:val="24"/>
          <w:szCs w:val="24"/>
        </w:rPr>
        <w:tab/>
      </w:r>
      <w:r w:rsidR="006A526D" w:rsidRPr="002D63E1">
        <w:rPr>
          <w:rFonts w:ascii="Times New Roman" w:eastAsia="Calibri" w:hAnsi="Times New Roman" w:cs="Times New Roman"/>
          <w:sz w:val="24"/>
          <w:szCs w:val="24"/>
          <w:lang w:val="sr-Cyrl-RS"/>
        </w:rPr>
        <w:t>Седница је закључена у 14</w:t>
      </w:r>
      <w:r w:rsidR="009D7715" w:rsidRPr="002D63E1">
        <w:rPr>
          <w:rFonts w:ascii="Times New Roman" w:eastAsia="Calibri" w:hAnsi="Times New Roman" w:cs="Times New Roman"/>
          <w:sz w:val="24"/>
          <w:szCs w:val="24"/>
          <w:lang w:val="sr-Cyrl-RS"/>
        </w:rPr>
        <w:t xml:space="preserve"> </w:t>
      </w:r>
      <w:r w:rsidR="00F20AEB" w:rsidRPr="002D63E1">
        <w:rPr>
          <w:rFonts w:ascii="Times New Roman" w:eastAsia="Calibri" w:hAnsi="Times New Roman" w:cs="Times New Roman"/>
          <w:sz w:val="24"/>
          <w:szCs w:val="24"/>
          <w:lang w:val="sr-Cyrl-RS"/>
        </w:rPr>
        <w:t xml:space="preserve">часова и </w:t>
      </w:r>
      <w:r w:rsidR="006A526D" w:rsidRPr="002D63E1">
        <w:rPr>
          <w:rFonts w:ascii="Times New Roman" w:eastAsia="Calibri" w:hAnsi="Times New Roman" w:cs="Times New Roman"/>
          <w:sz w:val="24"/>
          <w:szCs w:val="24"/>
          <w:lang w:val="sr-Cyrl-RS"/>
        </w:rPr>
        <w:t>5</w:t>
      </w:r>
      <w:r w:rsidR="00F20AEB" w:rsidRPr="002D63E1">
        <w:rPr>
          <w:rFonts w:ascii="Times New Roman" w:eastAsia="Calibri" w:hAnsi="Times New Roman" w:cs="Times New Roman"/>
          <w:sz w:val="24"/>
          <w:szCs w:val="24"/>
          <w:lang w:val="sr-Cyrl-RS"/>
        </w:rPr>
        <w:t xml:space="preserve">5 </w:t>
      </w:r>
      <w:r w:rsidRPr="002D63E1">
        <w:rPr>
          <w:rFonts w:ascii="Times New Roman" w:eastAsia="Calibri" w:hAnsi="Times New Roman" w:cs="Times New Roman"/>
          <w:sz w:val="24"/>
          <w:szCs w:val="24"/>
          <w:lang w:val="sr-Cyrl-RS"/>
        </w:rPr>
        <w:t>минута.</w:t>
      </w:r>
    </w:p>
    <w:p w:rsidR="00F67EB0" w:rsidRPr="002D63E1" w:rsidRDefault="00F67EB0" w:rsidP="002D63E1">
      <w:pPr>
        <w:tabs>
          <w:tab w:val="left" w:pos="1418"/>
        </w:tabs>
        <w:spacing w:after="0" w:line="240" w:lineRule="auto"/>
        <w:jc w:val="both"/>
        <w:rPr>
          <w:rFonts w:ascii="Times New Roman" w:eastAsia="Times New Roman" w:hAnsi="Times New Roman" w:cs="Times New Roman"/>
          <w:sz w:val="24"/>
          <w:szCs w:val="24"/>
          <w:lang w:val="sr-Cyrl-RS"/>
        </w:rPr>
      </w:pPr>
      <w:r w:rsidRPr="002D63E1">
        <w:rPr>
          <w:rFonts w:ascii="Times New Roman" w:hAnsi="Times New Roman" w:cs="Times New Roman"/>
          <w:sz w:val="24"/>
          <w:szCs w:val="24"/>
          <w:lang w:val="sr-Cyrl-RS"/>
        </w:rPr>
        <w:tab/>
      </w:r>
      <w:r w:rsidRPr="002D63E1">
        <w:rPr>
          <w:rFonts w:ascii="Times New Roman" w:eastAsia="Times New Roman" w:hAnsi="Times New Roman" w:cs="Times New Roman"/>
          <w:sz w:val="24"/>
          <w:szCs w:val="24"/>
          <w:lang w:val="sr-Cyrl-RS"/>
        </w:rPr>
        <w:t xml:space="preserve">Седница је преношена у live stream-у и тонски снимана, а видео запис се налази на интернет страници Народне скупштине. </w:t>
      </w:r>
    </w:p>
    <w:p w:rsidR="00F67EB0" w:rsidRPr="002D63E1" w:rsidRDefault="00F67EB0" w:rsidP="002D63E1">
      <w:pPr>
        <w:tabs>
          <w:tab w:val="left" w:pos="1418"/>
        </w:tabs>
        <w:spacing w:after="0" w:line="240" w:lineRule="auto"/>
        <w:jc w:val="both"/>
        <w:rPr>
          <w:rFonts w:ascii="Times New Roman" w:eastAsia="Times New Roman" w:hAnsi="Times New Roman" w:cs="Times New Roman"/>
          <w:sz w:val="24"/>
          <w:szCs w:val="24"/>
          <w:lang w:val="sr-Cyrl-RS"/>
        </w:rPr>
      </w:pPr>
    </w:p>
    <w:p w:rsidR="00F67EB0" w:rsidRPr="002D63E1" w:rsidRDefault="00F67EB0" w:rsidP="002D63E1">
      <w:pPr>
        <w:spacing w:after="0" w:line="240" w:lineRule="auto"/>
        <w:jc w:val="both"/>
        <w:rPr>
          <w:rFonts w:ascii="Times New Roman" w:hAnsi="Times New Roman" w:cs="Times New Roman"/>
          <w:sz w:val="24"/>
          <w:szCs w:val="24"/>
          <w:lang w:val="sr-Cyrl-RS"/>
        </w:rPr>
      </w:pPr>
      <w:r w:rsidRPr="002D63E1">
        <w:rPr>
          <w:rFonts w:ascii="Times New Roman" w:eastAsia="Calibri" w:hAnsi="Times New Roman" w:cs="Times New Roman"/>
          <w:sz w:val="24"/>
          <w:szCs w:val="24"/>
          <w:lang w:val="sr-Cyrl-RS"/>
        </w:rPr>
        <w:tab/>
      </w:r>
    </w:p>
    <w:p w:rsidR="00F67EB0" w:rsidRPr="002D63E1" w:rsidRDefault="00F67EB0" w:rsidP="002D63E1">
      <w:pPr>
        <w:tabs>
          <w:tab w:val="left" w:pos="284"/>
          <w:tab w:val="left" w:pos="5670"/>
          <w:tab w:val="center" w:pos="7088"/>
        </w:tabs>
        <w:spacing w:after="0" w:line="240" w:lineRule="auto"/>
        <w:jc w:val="both"/>
        <w:rPr>
          <w:rFonts w:ascii="Times New Roman" w:eastAsia="Calibri" w:hAnsi="Times New Roman" w:cs="Times New Roman"/>
          <w:sz w:val="24"/>
          <w:szCs w:val="24"/>
          <w:lang w:val="sr-Cyrl-RS"/>
        </w:rPr>
      </w:pPr>
      <w:r w:rsidRPr="002D63E1">
        <w:rPr>
          <w:rFonts w:ascii="Times New Roman" w:eastAsia="Calibri" w:hAnsi="Times New Roman" w:cs="Times New Roman"/>
          <w:sz w:val="24"/>
          <w:szCs w:val="24"/>
          <w:lang w:val="sr-Cyrl-RS"/>
        </w:rPr>
        <w:tab/>
        <w:t xml:space="preserve"> СЕКРЕТАР</w:t>
      </w:r>
      <w:r w:rsidRPr="002D63E1">
        <w:rPr>
          <w:rFonts w:ascii="Times New Roman" w:eastAsia="Calibri" w:hAnsi="Times New Roman" w:cs="Times New Roman"/>
          <w:sz w:val="24"/>
          <w:szCs w:val="24"/>
          <w:lang w:val="sr-Cyrl-RS"/>
        </w:rPr>
        <w:tab/>
      </w:r>
      <w:r w:rsidRPr="002D63E1">
        <w:rPr>
          <w:rFonts w:ascii="Times New Roman" w:eastAsia="Calibri" w:hAnsi="Times New Roman" w:cs="Times New Roman"/>
          <w:sz w:val="24"/>
          <w:szCs w:val="24"/>
          <w:lang w:val="sr-Cyrl-RS"/>
        </w:rPr>
        <w:tab/>
        <w:t>ПРЕДСЕДНИК</w:t>
      </w:r>
    </w:p>
    <w:p w:rsidR="00F67EB0" w:rsidRPr="002D63E1" w:rsidRDefault="00F67EB0" w:rsidP="002D63E1">
      <w:pPr>
        <w:tabs>
          <w:tab w:val="center" w:pos="7088"/>
        </w:tabs>
        <w:spacing w:after="0" w:line="240" w:lineRule="auto"/>
        <w:jc w:val="both"/>
        <w:rPr>
          <w:rFonts w:ascii="Times New Roman" w:eastAsia="Calibri" w:hAnsi="Times New Roman" w:cs="Times New Roman"/>
          <w:sz w:val="24"/>
          <w:szCs w:val="24"/>
          <w:lang w:val="sr-Cyrl-RS"/>
        </w:rPr>
      </w:pPr>
    </w:p>
    <w:p w:rsidR="009A7BFA" w:rsidRPr="002D63E1" w:rsidRDefault="00F67EB0" w:rsidP="002D63E1">
      <w:pPr>
        <w:spacing w:line="240" w:lineRule="auto"/>
        <w:rPr>
          <w:rFonts w:ascii="Times New Roman" w:hAnsi="Times New Roman" w:cs="Times New Roman"/>
          <w:sz w:val="24"/>
          <w:szCs w:val="24"/>
          <w:lang w:val="sr-Cyrl-RS"/>
        </w:rPr>
      </w:pPr>
      <w:r w:rsidRPr="002D63E1">
        <w:rPr>
          <w:rFonts w:ascii="Times New Roman" w:eastAsia="Calibri" w:hAnsi="Times New Roman" w:cs="Times New Roman"/>
          <w:sz w:val="24"/>
          <w:szCs w:val="24"/>
          <w:lang w:val="sr-Cyrl-RS"/>
        </w:rPr>
        <w:t xml:space="preserve">   Александра Балаћ</w:t>
      </w:r>
      <w:r w:rsidRPr="002D63E1">
        <w:rPr>
          <w:rFonts w:ascii="Times New Roman" w:eastAsia="Calibri" w:hAnsi="Times New Roman" w:cs="Times New Roman"/>
          <w:sz w:val="24"/>
          <w:szCs w:val="24"/>
          <w:lang w:val="sr-Cyrl-RS"/>
        </w:rPr>
        <w:tab/>
        <w:t xml:space="preserve">                                                                   Снежана Пауновић</w:t>
      </w:r>
    </w:p>
    <w:sectPr w:rsidR="009A7BFA" w:rsidRPr="002D63E1" w:rsidSect="00030F36">
      <w:headerReference w:type="default" r:id="rId8"/>
      <w:pgSz w:w="11907" w:h="16840" w:code="9"/>
      <w:pgMar w:top="1440" w:right="1275"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D9" w:rsidRDefault="00AC6CD9" w:rsidP="00F22858">
      <w:pPr>
        <w:spacing w:after="0" w:line="240" w:lineRule="auto"/>
      </w:pPr>
      <w:r>
        <w:separator/>
      </w:r>
    </w:p>
  </w:endnote>
  <w:endnote w:type="continuationSeparator" w:id="0">
    <w:p w:rsidR="00AC6CD9" w:rsidRDefault="00AC6CD9" w:rsidP="00F2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D9" w:rsidRDefault="00AC6CD9" w:rsidP="00F22858">
      <w:pPr>
        <w:spacing w:after="0" w:line="240" w:lineRule="auto"/>
      </w:pPr>
      <w:r>
        <w:separator/>
      </w:r>
    </w:p>
  </w:footnote>
  <w:footnote w:type="continuationSeparator" w:id="0">
    <w:p w:rsidR="00AC6CD9" w:rsidRDefault="00AC6CD9" w:rsidP="00F22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72231"/>
      <w:docPartObj>
        <w:docPartGallery w:val="Page Numbers (Top of Page)"/>
        <w:docPartUnique/>
      </w:docPartObj>
    </w:sdtPr>
    <w:sdtEndPr>
      <w:rPr>
        <w:noProof/>
      </w:rPr>
    </w:sdtEndPr>
    <w:sdtContent>
      <w:p w:rsidR="00F22858" w:rsidRDefault="00F22858">
        <w:pPr>
          <w:pStyle w:val="Header"/>
          <w:jc w:val="center"/>
        </w:pPr>
        <w:r>
          <w:fldChar w:fldCharType="begin"/>
        </w:r>
        <w:r>
          <w:instrText xml:space="preserve"> PAGE   \* MERGEFORMAT </w:instrText>
        </w:r>
        <w:r>
          <w:fldChar w:fldCharType="separate"/>
        </w:r>
        <w:r w:rsidR="00030F36">
          <w:rPr>
            <w:noProof/>
          </w:rPr>
          <w:t>9</w:t>
        </w:r>
        <w:r>
          <w:rPr>
            <w:noProof/>
          </w:rPr>
          <w:fldChar w:fldCharType="end"/>
        </w:r>
      </w:p>
    </w:sdtContent>
  </w:sdt>
  <w:p w:rsidR="00F22858" w:rsidRDefault="00F2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D6A"/>
    <w:multiLevelType w:val="hybridMultilevel"/>
    <w:tmpl w:val="D9A4F9DC"/>
    <w:lvl w:ilvl="0" w:tplc="FD44CBDA">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38BB2F74"/>
    <w:multiLevelType w:val="hybridMultilevel"/>
    <w:tmpl w:val="EE446C52"/>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33B11"/>
    <w:multiLevelType w:val="hybridMultilevel"/>
    <w:tmpl w:val="9956FB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6E20B5"/>
    <w:multiLevelType w:val="hybridMultilevel"/>
    <w:tmpl w:val="F42A7C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EA224C"/>
    <w:multiLevelType w:val="hybridMultilevel"/>
    <w:tmpl w:val="D9A4F9DC"/>
    <w:lvl w:ilvl="0" w:tplc="FD44CBDA">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 w15:restartNumberingAfterBreak="0">
    <w:nsid w:val="4FBB0A7A"/>
    <w:multiLevelType w:val="hybridMultilevel"/>
    <w:tmpl w:val="D9A4F9DC"/>
    <w:lvl w:ilvl="0" w:tplc="FD44CBDA">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60B41727"/>
    <w:multiLevelType w:val="hybridMultilevel"/>
    <w:tmpl w:val="D9A4F9DC"/>
    <w:lvl w:ilvl="0" w:tplc="FD44CBDA">
      <w:start w:val="1"/>
      <w:numFmt w:val="decimal"/>
      <w:lvlText w:val="%1)"/>
      <w:lvlJc w:val="left"/>
      <w:pPr>
        <w:ind w:left="900" w:hanging="360"/>
      </w:pPr>
      <w:rPr>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E0"/>
    <w:rsid w:val="00005FC1"/>
    <w:rsid w:val="00030F36"/>
    <w:rsid w:val="000322D5"/>
    <w:rsid w:val="00032D7D"/>
    <w:rsid w:val="00035FB9"/>
    <w:rsid w:val="000472E7"/>
    <w:rsid w:val="00072BCF"/>
    <w:rsid w:val="000A47C7"/>
    <w:rsid w:val="000C07AB"/>
    <w:rsid w:val="000D12AF"/>
    <w:rsid w:val="000E3291"/>
    <w:rsid w:val="000E475E"/>
    <w:rsid w:val="000E7121"/>
    <w:rsid w:val="001052F9"/>
    <w:rsid w:val="0010774E"/>
    <w:rsid w:val="00110C26"/>
    <w:rsid w:val="00110D4C"/>
    <w:rsid w:val="00136A5E"/>
    <w:rsid w:val="00142AA0"/>
    <w:rsid w:val="001547E7"/>
    <w:rsid w:val="001651A9"/>
    <w:rsid w:val="001671A0"/>
    <w:rsid w:val="001672B2"/>
    <w:rsid w:val="00173280"/>
    <w:rsid w:val="00173E5E"/>
    <w:rsid w:val="00187221"/>
    <w:rsid w:val="0019351C"/>
    <w:rsid w:val="001A3261"/>
    <w:rsid w:val="001C549D"/>
    <w:rsid w:val="001D24A0"/>
    <w:rsid w:val="002113D7"/>
    <w:rsid w:val="0021437E"/>
    <w:rsid w:val="00221514"/>
    <w:rsid w:val="00241709"/>
    <w:rsid w:val="00246D38"/>
    <w:rsid w:val="00265E21"/>
    <w:rsid w:val="00272DC9"/>
    <w:rsid w:val="002765BC"/>
    <w:rsid w:val="00277013"/>
    <w:rsid w:val="00281015"/>
    <w:rsid w:val="002C334B"/>
    <w:rsid w:val="002C5684"/>
    <w:rsid w:val="002D63E1"/>
    <w:rsid w:val="002E19CF"/>
    <w:rsid w:val="002E6E5A"/>
    <w:rsid w:val="002F58C4"/>
    <w:rsid w:val="003347EF"/>
    <w:rsid w:val="00363F39"/>
    <w:rsid w:val="003934AE"/>
    <w:rsid w:val="003A5C1A"/>
    <w:rsid w:val="003B3F89"/>
    <w:rsid w:val="003F1286"/>
    <w:rsid w:val="00412384"/>
    <w:rsid w:val="00441F61"/>
    <w:rsid w:val="00450B5F"/>
    <w:rsid w:val="0045253D"/>
    <w:rsid w:val="004565D5"/>
    <w:rsid w:val="004709A1"/>
    <w:rsid w:val="00471DBA"/>
    <w:rsid w:val="00475CFC"/>
    <w:rsid w:val="00481068"/>
    <w:rsid w:val="00485092"/>
    <w:rsid w:val="00492F5F"/>
    <w:rsid w:val="004A3776"/>
    <w:rsid w:val="004B4EF7"/>
    <w:rsid w:val="004B57D7"/>
    <w:rsid w:val="004C2B0F"/>
    <w:rsid w:val="004D3E17"/>
    <w:rsid w:val="004E7BA8"/>
    <w:rsid w:val="004F5ED9"/>
    <w:rsid w:val="00500EAD"/>
    <w:rsid w:val="00511EB4"/>
    <w:rsid w:val="00543E7F"/>
    <w:rsid w:val="00551454"/>
    <w:rsid w:val="005608F3"/>
    <w:rsid w:val="00560D42"/>
    <w:rsid w:val="00563F03"/>
    <w:rsid w:val="00585C88"/>
    <w:rsid w:val="005903FF"/>
    <w:rsid w:val="00595CC4"/>
    <w:rsid w:val="005A1F21"/>
    <w:rsid w:val="005A6C38"/>
    <w:rsid w:val="005B45FD"/>
    <w:rsid w:val="005C0BD2"/>
    <w:rsid w:val="005C2051"/>
    <w:rsid w:val="005C284E"/>
    <w:rsid w:val="005C37D6"/>
    <w:rsid w:val="005C6966"/>
    <w:rsid w:val="005E18D8"/>
    <w:rsid w:val="00601E96"/>
    <w:rsid w:val="00607752"/>
    <w:rsid w:val="0061155E"/>
    <w:rsid w:val="00614910"/>
    <w:rsid w:val="0062066A"/>
    <w:rsid w:val="006377D2"/>
    <w:rsid w:val="00642F96"/>
    <w:rsid w:val="00656EF3"/>
    <w:rsid w:val="00666101"/>
    <w:rsid w:val="00672892"/>
    <w:rsid w:val="0068318A"/>
    <w:rsid w:val="0069055E"/>
    <w:rsid w:val="00693B95"/>
    <w:rsid w:val="006A526D"/>
    <w:rsid w:val="006B1D33"/>
    <w:rsid w:val="006E301D"/>
    <w:rsid w:val="006E44CF"/>
    <w:rsid w:val="006E6C06"/>
    <w:rsid w:val="00731A5C"/>
    <w:rsid w:val="007475D0"/>
    <w:rsid w:val="0077544B"/>
    <w:rsid w:val="00790261"/>
    <w:rsid w:val="00792924"/>
    <w:rsid w:val="007A49DE"/>
    <w:rsid w:val="007A750D"/>
    <w:rsid w:val="007B4533"/>
    <w:rsid w:val="007B659C"/>
    <w:rsid w:val="007C7A3A"/>
    <w:rsid w:val="007E665A"/>
    <w:rsid w:val="007F2E58"/>
    <w:rsid w:val="007F30F1"/>
    <w:rsid w:val="007F3CCC"/>
    <w:rsid w:val="007F3F10"/>
    <w:rsid w:val="00803352"/>
    <w:rsid w:val="0080361F"/>
    <w:rsid w:val="00824136"/>
    <w:rsid w:val="00826A3D"/>
    <w:rsid w:val="0086360A"/>
    <w:rsid w:val="00866BA6"/>
    <w:rsid w:val="008735A1"/>
    <w:rsid w:val="00873E32"/>
    <w:rsid w:val="0088278E"/>
    <w:rsid w:val="00894793"/>
    <w:rsid w:val="008B23F1"/>
    <w:rsid w:val="008B5858"/>
    <w:rsid w:val="00911D88"/>
    <w:rsid w:val="00916C57"/>
    <w:rsid w:val="00916D48"/>
    <w:rsid w:val="009232B6"/>
    <w:rsid w:val="00931B66"/>
    <w:rsid w:val="009552C2"/>
    <w:rsid w:val="0096394A"/>
    <w:rsid w:val="009645AA"/>
    <w:rsid w:val="00965251"/>
    <w:rsid w:val="009659AF"/>
    <w:rsid w:val="009A3100"/>
    <w:rsid w:val="009A489E"/>
    <w:rsid w:val="009A4D6A"/>
    <w:rsid w:val="009A7BFA"/>
    <w:rsid w:val="009A7FD6"/>
    <w:rsid w:val="009D1260"/>
    <w:rsid w:val="009D7715"/>
    <w:rsid w:val="009F3272"/>
    <w:rsid w:val="00A05527"/>
    <w:rsid w:val="00A21D7A"/>
    <w:rsid w:val="00A27E2C"/>
    <w:rsid w:val="00A37153"/>
    <w:rsid w:val="00A5665E"/>
    <w:rsid w:val="00A9132F"/>
    <w:rsid w:val="00AA51B2"/>
    <w:rsid w:val="00AC6CD9"/>
    <w:rsid w:val="00AD23DF"/>
    <w:rsid w:val="00AD6A21"/>
    <w:rsid w:val="00AE7C10"/>
    <w:rsid w:val="00AF1B22"/>
    <w:rsid w:val="00AF4AB0"/>
    <w:rsid w:val="00B154CC"/>
    <w:rsid w:val="00B24896"/>
    <w:rsid w:val="00B36D56"/>
    <w:rsid w:val="00B37C3D"/>
    <w:rsid w:val="00B411DF"/>
    <w:rsid w:val="00B4629A"/>
    <w:rsid w:val="00B51983"/>
    <w:rsid w:val="00B71408"/>
    <w:rsid w:val="00B7369A"/>
    <w:rsid w:val="00B8368B"/>
    <w:rsid w:val="00B96F19"/>
    <w:rsid w:val="00BA487C"/>
    <w:rsid w:val="00BA5274"/>
    <w:rsid w:val="00BC090F"/>
    <w:rsid w:val="00BC49D6"/>
    <w:rsid w:val="00BC5DCE"/>
    <w:rsid w:val="00BD5019"/>
    <w:rsid w:val="00BE32A1"/>
    <w:rsid w:val="00BF663C"/>
    <w:rsid w:val="00C02DD6"/>
    <w:rsid w:val="00C22177"/>
    <w:rsid w:val="00C31927"/>
    <w:rsid w:val="00C31F0D"/>
    <w:rsid w:val="00C504AA"/>
    <w:rsid w:val="00C677A1"/>
    <w:rsid w:val="00C815E0"/>
    <w:rsid w:val="00C846F9"/>
    <w:rsid w:val="00C8613F"/>
    <w:rsid w:val="00C91F11"/>
    <w:rsid w:val="00C96435"/>
    <w:rsid w:val="00C976A3"/>
    <w:rsid w:val="00CC2699"/>
    <w:rsid w:val="00CC67D3"/>
    <w:rsid w:val="00CF0F0D"/>
    <w:rsid w:val="00CF5857"/>
    <w:rsid w:val="00CF70B4"/>
    <w:rsid w:val="00D16635"/>
    <w:rsid w:val="00D242A4"/>
    <w:rsid w:val="00D45D7A"/>
    <w:rsid w:val="00D536E4"/>
    <w:rsid w:val="00D54577"/>
    <w:rsid w:val="00D60D88"/>
    <w:rsid w:val="00D62EF1"/>
    <w:rsid w:val="00D66DF9"/>
    <w:rsid w:val="00D726A5"/>
    <w:rsid w:val="00D745AC"/>
    <w:rsid w:val="00D74912"/>
    <w:rsid w:val="00D755D3"/>
    <w:rsid w:val="00D818F1"/>
    <w:rsid w:val="00D90678"/>
    <w:rsid w:val="00DA1DAF"/>
    <w:rsid w:val="00DA3444"/>
    <w:rsid w:val="00DB4ACC"/>
    <w:rsid w:val="00DB5EB4"/>
    <w:rsid w:val="00DC23AF"/>
    <w:rsid w:val="00DC7706"/>
    <w:rsid w:val="00DD0474"/>
    <w:rsid w:val="00DD4083"/>
    <w:rsid w:val="00DE05FF"/>
    <w:rsid w:val="00DF5E48"/>
    <w:rsid w:val="00E00978"/>
    <w:rsid w:val="00E35689"/>
    <w:rsid w:val="00E41D3E"/>
    <w:rsid w:val="00E42CB5"/>
    <w:rsid w:val="00E43323"/>
    <w:rsid w:val="00E44E40"/>
    <w:rsid w:val="00E602B9"/>
    <w:rsid w:val="00E70833"/>
    <w:rsid w:val="00E875D7"/>
    <w:rsid w:val="00E90828"/>
    <w:rsid w:val="00E95C96"/>
    <w:rsid w:val="00EA059D"/>
    <w:rsid w:val="00EC7392"/>
    <w:rsid w:val="00F20AEB"/>
    <w:rsid w:val="00F22858"/>
    <w:rsid w:val="00F23358"/>
    <w:rsid w:val="00F44D07"/>
    <w:rsid w:val="00F47B8F"/>
    <w:rsid w:val="00F50584"/>
    <w:rsid w:val="00F5114E"/>
    <w:rsid w:val="00F53367"/>
    <w:rsid w:val="00F5391D"/>
    <w:rsid w:val="00F54100"/>
    <w:rsid w:val="00F55E1B"/>
    <w:rsid w:val="00F67EB0"/>
    <w:rsid w:val="00F73349"/>
    <w:rsid w:val="00F828A4"/>
    <w:rsid w:val="00F87BCB"/>
    <w:rsid w:val="00FA049C"/>
    <w:rsid w:val="00FB145F"/>
    <w:rsid w:val="00FB2647"/>
    <w:rsid w:val="00FB4611"/>
    <w:rsid w:val="00FC6B57"/>
    <w:rsid w:val="00FE437D"/>
    <w:rsid w:val="00FF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C425"/>
  <w15:chartTrackingRefBased/>
  <w15:docId w15:val="{0416E315-68CD-49EF-B851-A57E97C1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E1"/>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B95"/>
    <w:pPr>
      <w:ind w:left="720"/>
      <w:contextualSpacing/>
    </w:pPr>
    <w:rPr>
      <w:lang w:val="en-US"/>
    </w:rPr>
  </w:style>
  <w:style w:type="paragraph" w:styleId="Header">
    <w:name w:val="header"/>
    <w:basedOn w:val="Normal"/>
    <w:link w:val="HeaderChar"/>
    <w:uiPriority w:val="99"/>
    <w:unhideWhenUsed/>
    <w:rsid w:val="00F2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858"/>
    <w:rPr>
      <w:lang w:val="en-GB"/>
    </w:rPr>
  </w:style>
  <w:style w:type="paragraph" w:styleId="Footer">
    <w:name w:val="footer"/>
    <w:basedOn w:val="Normal"/>
    <w:link w:val="FooterChar"/>
    <w:uiPriority w:val="99"/>
    <w:unhideWhenUsed/>
    <w:rsid w:val="00F2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85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0027">
      <w:bodyDiv w:val="1"/>
      <w:marLeft w:val="0"/>
      <w:marRight w:val="0"/>
      <w:marTop w:val="0"/>
      <w:marBottom w:val="0"/>
      <w:divBdr>
        <w:top w:val="none" w:sz="0" w:space="0" w:color="auto"/>
        <w:left w:val="none" w:sz="0" w:space="0" w:color="auto"/>
        <w:bottom w:val="none" w:sz="0" w:space="0" w:color="auto"/>
        <w:right w:val="none" w:sz="0" w:space="0" w:color="auto"/>
      </w:divBdr>
    </w:div>
    <w:div w:id="732195539">
      <w:bodyDiv w:val="1"/>
      <w:marLeft w:val="0"/>
      <w:marRight w:val="0"/>
      <w:marTop w:val="0"/>
      <w:marBottom w:val="0"/>
      <w:divBdr>
        <w:top w:val="none" w:sz="0" w:space="0" w:color="auto"/>
        <w:left w:val="none" w:sz="0" w:space="0" w:color="auto"/>
        <w:bottom w:val="none" w:sz="0" w:space="0" w:color="auto"/>
        <w:right w:val="none" w:sz="0" w:space="0" w:color="auto"/>
      </w:divBdr>
    </w:div>
    <w:div w:id="840777586">
      <w:bodyDiv w:val="1"/>
      <w:marLeft w:val="0"/>
      <w:marRight w:val="0"/>
      <w:marTop w:val="0"/>
      <w:marBottom w:val="0"/>
      <w:divBdr>
        <w:top w:val="none" w:sz="0" w:space="0" w:color="auto"/>
        <w:left w:val="none" w:sz="0" w:space="0" w:color="auto"/>
        <w:bottom w:val="none" w:sz="0" w:space="0" w:color="auto"/>
        <w:right w:val="none" w:sz="0" w:space="0" w:color="auto"/>
      </w:divBdr>
    </w:div>
    <w:div w:id="1241523737">
      <w:bodyDiv w:val="1"/>
      <w:marLeft w:val="0"/>
      <w:marRight w:val="0"/>
      <w:marTop w:val="0"/>
      <w:marBottom w:val="0"/>
      <w:divBdr>
        <w:top w:val="none" w:sz="0" w:space="0" w:color="auto"/>
        <w:left w:val="none" w:sz="0" w:space="0" w:color="auto"/>
        <w:bottom w:val="none" w:sz="0" w:space="0" w:color="auto"/>
        <w:right w:val="none" w:sz="0" w:space="0" w:color="auto"/>
      </w:divBdr>
    </w:div>
    <w:div w:id="1695886779">
      <w:bodyDiv w:val="1"/>
      <w:marLeft w:val="0"/>
      <w:marRight w:val="0"/>
      <w:marTop w:val="0"/>
      <w:marBottom w:val="0"/>
      <w:divBdr>
        <w:top w:val="none" w:sz="0" w:space="0" w:color="auto"/>
        <w:left w:val="none" w:sz="0" w:space="0" w:color="auto"/>
        <w:bottom w:val="none" w:sz="0" w:space="0" w:color="auto"/>
        <w:right w:val="none" w:sz="0" w:space="0" w:color="auto"/>
      </w:divBdr>
    </w:div>
    <w:div w:id="19830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4B16-9691-4142-9C9B-18047F63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5094</Words>
  <Characters>29037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Mladenović</dc:creator>
  <cp:keywords/>
  <dc:description/>
  <cp:lastModifiedBy>Aleksandra Balać</cp:lastModifiedBy>
  <cp:revision>26</cp:revision>
  <dcterms:created xsi:type="dcterms:W3CDTF">2024-10-18T08:08:00Z</dcterms:created>
  <dcterms:modified xsi:type="dcterms:W3CDTF">2024-10-18T12:54:00Z</dcterms:modified>
</cp:coreProperties>
</file>